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9DA" w:rsidRPr="00285012" w:rsidRDefault="006879DA" w:rsidP="006879DA">
      <w:pPr>
        <w:pStyle w:val="NoSpacing"/>
        <w:jc w:val="center"/>
        <w:rPr>
          <w:rFonts w:ascii="Arial" w:hAnsi="Arial" w:cs="Arial"/>
          <w:b/>
          <w:sz w:val="20"/>
          <w:szCs w:val="20"/>
          <w:u w:val="single"/>
        </w:rPr>
      </w:pPr>
      <w:r w:rsidRPr="00285012">
        <w:rPr>
          <w:rFonts w:ascii="Arial" w:hAnsi="Arial" w:cs="Arial"/>
          <w:b/>
          <w:sz w:val="20"/>
          <w:szCs w:val="20"/>
          <w:u w:val="single"/>
        </w:rPr>
        <w:t>Southway Junior School</w:t>
      </w:r>
    </w:p>
    <w:p w:rsidR="006879DA" w:rsidRPr="00285012" w:rsidRDefault="00F1663F" w:rsidP="006879DA">
      <w:pPr>
        <w:pStyle w:val="NoSpacing"/>
        <w:jc w:val="center"/>
        <w:rPr>
          <w:rFonts w:ascii="Arial" w:hAnsi="Arial" w:cs="Arial"/>
          <w:b/>
          <w:sz w:val="20"/>
          <w:szCs w:val="20"/>
          <w:u w:val="single"/>
        </w:rPr>
      </w:pPr>
      <w:r>
        <w:rPr>
          <w:rFonts w:ascii="Arial" w:hAnsi="Arial" w:cs="Arial"/>
          <w:b/>
          <w:sz w:val="20"/>
          <w:szCs w:val="20"/>
          <w:u w:val="single"/>
        </w:rPr>
        <w:t>Full Governing Body</w:t>
      </w:r>
    </w:p>
    <w:p w:rsidR="006879DA" w:rsidRPr="00285012" w:rsidRDefault="006879DA" w:rsidP="006879DA">
      <w:pPr>
        <w:pStyle w:val="NoSpacing"/>
        <w:jc w:val="center"/>
        <w:rPr>
          <w:rFonts w:ascii="Arial" w:hAnsi="Arial" w:cs="Arial"/>
          <w:b/>
          <w:i/>
          <w:sz w:val="20"/>
          <w:szCs w:val="20"/>
          <w:u w:val="single"/>
        </w:rPr>
      </w:pPr>
      <w:r w:rsidRPr="00285012">
        <w:rPr>
          <w:rFonts w:ascii="Arial" w:hAnsi="Arial" w:cs="Arial"/>
          <w:b/>
          <w:i/>
          <w:sz w:val="20"/>
          <w:szCs w:val="20"/>
          <w:u w:val="single"/>
        </w:rPr>
        <w:t xml:space="preserve">6pm Wednesday </w:t>
      </w:r>
      <w:r w:rsidR="00F1663F">
        <w:rPr>
          <w:rFonts w:ascii="Arial" w:hAnsi="Arial" w:cs="Arial"/>
          <w:b/>
          <w:i/>
          <w:sz w:val="20"/>
          <w:szCs w:val="20"/>
          <w:u w:val="single"/>
        </w:rPr>
        <w:t>15</w:t>
      </w:r>
      <w:r w:rsidR="00F1663F" w:rsidRPr="00F1663F">
        <w:rPr>
          <w:rFonts w:ascii="Arial" w:hAnsi="Arial" w:cs="Arial"/>
          <w:b/>
          <w:i/>
          <w:sz w:val="20"/>
          <w:szCs w:val="20"/>
          <w:u w:val="single"/>
          <w:vertAlign w:val="superscript"/>
        </w:rPr>
        <w:t>th</w:t>
      </w:r>
      <w:r w:rsidR="00F1663F">
        <w:rPr>
          <w:rFonts w:ascii="Arial" w:hAnsi="Arial" w:cs="Arial"/>
          <w:b/>
          <w:i/>
          <w:sz w:val="20"/>
          <w:szCs w:val="20"/>
          <w:u w:val="single"/>
        </w:rPr>
        <w:t xml:space="preserve"> June </w:t>
      </w:r>
      <w:r w:rsidRPr="00285012">
        <w:rPr>
          <w:rFonts w:ascii="Arial" w:hAnsi="Arial" w:cs="Arial"/>
          <w:b/>
          <w:i/>
          <w:sz w:val="20"/>
          <w:szCs w:val="20"/>
          <w:u w:val="single"/>
        </w:rPr>
        <w:t>2022</w:t>
      </w:r>
    </w:p>
    <w:p w:rsidR="006879DA" w:rsidRPr="00285012" w:rsidRDefault="006879DA" w:rsidP="006879DA">
      <w:pPr>
        <w:pStyle w:val="NoSpacing"/>
        <w:rPr>
          <w:rFonts w:ascii="Arial" w:eastAsia="Times New Roman" w:hAnsi="Arial" w:cs="Arial"/>
          <w:sz w:val="20"/>
          <w:szCs w:val="20"/>
          <w:lang w:val="en-US" w:eastAsia="en-US"/>
        </w:rPr>
      </w:pPr>
    </w:p>
    <w:p w:rsidR="006879DA" w:rsidRPr="00285012" w:rsidRDefault="006879DA" w:rsidP="006879DA">
      <w:pPr>
        <w:pStyle w:val="NoSpacing"/>
        <w:rPr>
          <w:rFonts w:ascii="Arial" w:eastAsia="Times New Roman" w:hAnsi="Arial" w:cs="Arial"/>
          <w:sz w:val="20"/>
          <w:szCs w:val="20"/>
          <w:lang w:val="en-US" w:eastAsia="en-US"/>
        </w:rPr>
      </w:pPr>
    </w:p>
    <w:p w:rsidR="00F1663F" w:rsidRDefault="006879DA" w:rsidP="006879DA">
      <w:pPr>
        <w:pStyle w:val="NoSpacing"/>
        <w:rPr>
          <w:rFonts w:ascii="Arial" w:eastAsia="Times New Roman" w:hAnsi="Arial" w:cs="Arial"/>
          <w:sz w:val="20"/>
          <w:szCs w:val="20"/>
          <w:lang w:val="en-US" w:eastAsia="en-US"/>
        </w:rPr>
      </w:pPr>
      <w:r w:rsidRPr="00285012">
        <w:rPr>
          <w:rFonts w:ascii="Arial" w:eastAsia="Times New Roman" w:hAnsi="Arial" w:cs="Arial"/>
          <w:b/>
          <w:sz w:val="20"/>
          <w:szCs w:val="20"/>
          <w:lang w:val="en-US" w:eastAsia="en-US"/>
        </w:rPr>
        <w:t>Governors Present:</w:t>
      </w:r>
      <w:r w:rsidRPr="00285012">
        <w:rPr>
          <w:rFonts w:ascii="Arial" w:eastAsia="Times New Roman" w:hAnsi="Arial" w:cs="Arial"/>
          <w:sz w:val="20"/>
          <w:szCs w:val="20"/>
          <w:lang w:val="en-US" w:eastAsia="en-US"/>
        </w:rPr>
        <w:t xml:space="preserve"> </w:t>
      </w:r>
      <w:r w:rsidR="006E255C">
        <w:rPr>
          <w:rFonts w:ascii="Arial" w:eastAsia="Times New Roman" w:hAnsi="Arial" w:cs="Arial"/>
          <w:sz w:val="20"/>
          <w:szCs w:val="20"/>
          <w:lang w:val="en-US" w:eastAsia="en-US"/>
        </w:rPr>
        <w:t xml:space="preserve">Pete Newbold (PN) </w:t>
      </w:r>
      <w:r w:rsidRPr="00285012">
        <w:rPr>
          <w:rFonts w:ascii="Arial" w:eastAsia="Times New Roman" w:hAnsi="Arial" w:cs="Arial"/>
          <w:sz w:val="20"/>
          <w:szCs w:val="20"/>
          <w:lang w:val="en-US" w:eastAsia="en-US"/>
        </w:rPr>
        <w:t>Helen Lewis (HL), Judy Groome (JG), Sharon Carter (SC), Nick Winder (NW), Elinor Wood (EW)</w:t>
      </w:r>
      <w:r>
        <w:rPr>
          <w:rFonts w:ascii="Arial" w:eastAsia="Times New Roman" w:hAnsi="Arial" w:cs="Arial"/>
          <w:sz w:val="20"/>
          <w:szCs w:val="20"/>
          <w:lang w:val="en-US" w:eastAsia="en-US"/>
        </w:rPr>
        <w:t xml:space="preserve">, </w:t>
      </w:r>
      <w:r w:rsidR="00F1663F">
        <w:rPr>
          <w:rFonts w:ascii="Arial" w:eastAsia="Times New Roman" w:hAnsi="Arial" w:cs="Arial"/>
          <w:sz w:val="20"/>
          <w:szCs w:val="20"/>
          <w:lang w:val="en-US" w:eastAsia="en-US"/>
        </w:rPr>
        <w:t>Laura Whitman</w:t>
      </w:r>
      <w:r w:rsidRPr="00285012">
        <w:rPr>
          <w:rFonts w:ascii="Arial" w:eastAsia="Times New Roman" w:hAnsi="Arial" w:cs="Arial"/>
          <w:sz w:val="20"/>
          <w:szCs w:val="20"/>
          <w:lang w:val="en-US" w:eastAsia="en-US"/>
        </w:rPr>
        <w:t xml:space="preserve"> (</w:t>
      </w:r>
      <w:r w:rsidR="00F1663F">
        <w:rPr>
          <w:rFonts w:ascii="Arial" w:eastAsia="Times New Roman" w:hAnsi="Arial" w:cs="Arial"/>
          <w:sz w:val="20"/>
          <w:szCs w:val="20"/>
          <w:lang w:val="en-US" w:eastAsia="en-US"/>
        </w:rPr>
        <w:t>LW</w:t>
      </w:r>
      <w:r w:rsidRPr="00285012">
        <w:rPr>
          <w:rFonts w:ascii="Arial" w:eastAsia="Times New Roman" w:hAnsi="Arial" w:cs="Arial"/>
          <w:sz w:val="20"/>
          <w:szCs w:val="20"/>
          <w:lang w:val="en-US" w:eastAsia="en-US"/>
        </w:rPr>
        <w:t>)</w:t>
      </w:r>
      <w:r w:rsidR="00F1663F">
        <w:rPr>
          <w:rFonts w:ascii="Arial" w:eastAsia="Times New Roman" w:hAnsi="Arial" w:cs="Arial"/>
          <w:sz w:val="20"/>
          <w:szCs w:val="20"/>
          <w:lang w:val="en-US" w:eastAsia="en-US"/>
        </w:rPr>
        <w:t>, Nikki Donson (ND)</w:t>
      </w:r>
    </w:p>
    <w:p w:rsidR="00F1663F" w:rsidRDefault="00F1663F" w:rsidP="006879DA">
      <w:pPr>
        <w:pStyle w:val="NoSpacing"/>
        <w:rPr>
          <w:rFonts w:ascii="Arial" w:eastAsia="Times New Roman" w:hAnsi="Arial" w:cs="Arial"/>
          <w:sz w:val="20"/>
          <w:szCs w:val="20"/>
          <w:lang w:val="en-US" w:eastAsia="en-US"/>
        </w:rPr>
      </w:pPr>
    </w:p>
    <w:p w:rsidR="006879DA" w:rsidRPr="00285012" w:rsidRDefault="006879DA" w:rsidP="006879DA">
      <w:pPr>
        <w:pStyle w:val="NoSpacing"/>
        <w:rPr>
          <w:rFonts w:ascii="Arial" w:eastAsia="Times New Roman" w:hAnsi="Arial" w:cs="Arial"/>
          <w:sz w:val="20"/>
          <w:szCs w:val="20"/>
          <w:lang w:eastAsia="en-US"/>
        </w:rPr>
      </w:pPr>
      <w:r w:rsidRPr="00F1663F">
        <w:rPr>
          <w:rFonts w:ascii="Arial" w:eastAsia="Times New Roman" w:hAnsi="Arial" w:cs="Arial"/>
          <w:b/>
          <w:sz w:val="20"/>
          <w:szCs w:val="20"/>
          <w:lang w:val="en-US" w:eastAsia="en-US"/>
        </w:rPr>
        <w:t>Associate Members:</w:t>
      </w:r>
      <w:r w:rsidRPr="00285012">
        <w:rPr>
          <w:rFonts w:ascii="Arial" w:eastAsia="Times New Roman" w:hAnsi="Arial" w:cs="Arial"/>
          <w:sz w:val="20"/>
          <w:szCs w:val="20"/>
          <w:lang w:val="en-US" w:eastAsia="en-US"/>
        </w:rPr>
        <w:t xml:space="preserve"> </w:t>
      </w:r>
      <w:r w:rsidRPr="00285012">
        <w:rPr>
          <w:rFonts w:ascii="Arial" w:eastAsia="Times New Roman" w:hAnsi="Arial" w:cs="Arial"/>
          <w:sz w:val="20"/>
          <w:szCs w:val="20"/>
          <w:lang w:eastAsia="en-US"/>
        </w:rPr>
        <w:t>Mike Blanchard (MB)</w:t>
      </w:r>
    </w:p>
    <w:p w:rsidR="006879DA" w:rsidRPr="00285012" w:rsidRDefault="006879DA" w:rsidP="006879DA">
      <w:pPr>
        <w:pStyle w:val="NoSpacing"/>
        <w:rPr>
          <w:rFonts w:ascii="Arial" w:eastAsia="Times New Roman" w:hAnsi="Arial" w:cs="Arial"/>
          <w:sz w:val="20"/>
          <w:szCs w:val="20"/>
          <w:lang w:val="en-US" w:eastAsia="en-US"/>
        </w:rPr>
      </w:pPr>
    </w:p>
    <w:p w:rsidR="006E255C" w:rsidRPr="00285012" w:rsidRDefault="006879DA" w:rsidP="006E255C">
      <w:pPr>
        <w:pStyle w:val="NoSpacing"/>
        <w:rPr>
          <w:rFonts w:ascii="Arial" w:eastAsia="Times New Roman" w:hAnsi="Arial" w:cs="Arial"/>
          <w:sz w:val="20"/>
          <w:szCs w:val="20"/>
          <w:lang w:eastAsia="en-US"/>
        </w:rPr>
      </w:pPr>
      <w:r w:rsidRPr="00285012">
        <w:rPr>
          <w:rFonts w:ascii="Arial" w:eastAsia="Times New Roman" w:hAnsi="Arial" w:cs="Arial"/>
          <w:b/>
          <w:sz w:val="20"/>
          <w:szCs w:val="20"/>
          <w:lang w:val="en-US" w:eastAsia="en-US"/>
        </w:rPr>
        <w:t>Apologies for Absence:</w:t>
      </w:r>
      <w:r w:rsidRPr="00285012">
        <w:rPr>
          <w:rFonts w:ascii="Arial" w:eastAsia="Times New Roman" w:hAnsi="Arial" w:cs="Arial"/>
          <w:sz w:val="20"/>
          <w:szCs w:val="20"/>
          <w:lang w:val="en-US" w:eastAsia="en-US"/>
        </w:rPr>
        <w:t xml:space="preserve"> David Child (DC)</w:t>
      </w:r>
      <w:r w:rsidR="00F1663F">
        <w:rPr>
          <w:rFonts w:ascii="Arial" w:eastAsia="Times New Roman" w:hAnsi="Arial" w:cs="Arial"/>
          <w:sz w:val="20"/>
          <w:szCs w:val="20"/>
          <w:lang w:val="en-US" w:eastAsia="en-US"/>
        </w:rPr>
        <w:t>, Ceri Williams (CW)</w:t>
      </w:r>
    </w:p>
    <w:p w:rsidR="006879DA" w:rsidRPr="00285012" w:rsidRDefault="006879DA" w:rsidP="006879DA">
      <w:pPr>
        <w:pStyle w:val="NoSpacing"/>
        <w:rPr>
          <w:rFonts w:ascii="Arial" w:eastAsia="Times New Roman" w:hAnsi="Arial" w:cs="Arial"/>
          <w:sz w:val="20"/>
          <w:szCs w:val="20"/>
          <w:lang w:eastAsia="en-US"/>
        </w:rPr>
      </w:pPr>
    </w:p>
    <w:p w:rsidR="006879DA" w:rsidRPr="00285012" w:rsidRDefault="006879DA" w:rsidP="006879DA">
      <w:pPr>
        <w:pStyle w:val="NoSpacing"/>
        <w:tabs>
          <w:tab w:val="center" w:pos="4513"/>
        </w:tabs>
        <w:rPr>
          <w:rFonts w:ascii="Arial" w:eastAsia="Times New Roman" w:hAnsi="Arial" w:cs="Arial"/>
          <w:sz w:val="20"/>
          <w:szCs w:val="20"/>
          <w:lang w:eastAsia="en-US"/>
        </w:rPr>
      </w:pPr>
      <w:r w:rsidRPr="00285012">
        <w:rPr>
          <w:rFonts w:ascii="Arial" w:eastAsia="Times New Roman" w:hAnsi="Arial" w:cs="Arial"/>
          <w:b/>
          <w:sz w:val="20"/>
          <w:szCs w:val="20"/>
          <w:lang w:eastAsia="en-US"/>
        </w:rPr>
        <w:t>In attendance:</w:t>
      </w:r>
      <w:r w:rsidRPr="00285012">
        <w:rPr>
          <w:rFonts w:ascii="Arial" w:eastAsia="Times New Roman" w:hAnsi="Arial" w:cs="Arial"/>
          <w:sz w:val="20"/>
          <w:szCs w:val="20"/>
          <w:lang w:eastAsia="en-US"/>
        </w:rPr>
        <w:t xml:space="preserve"> Claire Morley (CM) (</w:t>
      </w:r>
      <w:r>
        <w:rPr>
          <w:rFonts w:ascii="Arial" w:eastAsia="Times New Roman" w:hAnsi="Arial" w:cs="Arial"/>
          <w:sz w:val="20"/>
          <w:szCs w:val="20"/>
          <w:lang w:eastAsia="en-US"/>
        </w:rPr>
        <w:t>Clerk</w:t>
      </w:r>
      <w:r w:rsidR="006E255C">
        <w:rPr>
          <w:rFonts w:ascii="Arial" w:eastAsia="Times New Roman" w:hAnsi="Arial" w:cs="Arial"/>
          <w:sz w:val="20"/>
          <w:szCs w:val="20"/>
          <w:lang w:eastAsia="en-US"/>
        </w:rPr>
        <w:t>)</w:t>
      </w:r>
    </w:p>
    <w:p w:rsidR="006879DA" w:rsidRPr="00285012" w:rsidRDefault="006879DA" w:rsidP="006879DA">
      <w:pPr>
        <w:pStyle w:val="NoSpacing"/>
        <w:rPr>
          <w:rFonts w:ascii="Arial" w:eastAsia="Times New Roman" w:hAnsi="Arial" w:cs="Arial"/>
          <w:sz w:val="20"/>
          <w:szCs w:val="20"/>
          <w:lang w:eastAsia="en-US"/>
        </w:rPr>
      </w:pPr>
    </w:p>
    <w:p w:rsidR="006879DA" w:rsidRPr="00285012" w:rsidRDefault="006879DA" w:rsidP="006879DA">
      <w:pPr>
        <w:pStyle w:val="NoSpacing"/>
        <w:rPr>
          <w:rFonts w:ascii="Arial" w:eastAsia="Times New Roman" w:hAnsi="Arial" w:cs="Arial"/>
          <w:i/>
          <w:sz w:val="20"/>
          <w:szCs w:val="20"/>
          <w:lang w:val="en-US" w:eastAsia="en-US"/>
        </w:rPr>
      </w:pPr>
      <w:r w:rsidRPr="00285012">
        <w:rPr>
          <w:rFonts w:ascii="Arial" w:eastAsia="Times New Roman" w:hAnsi="Arial" w:cs="Arial"/>
          <w:i/>
          <w:sz w:val="20"/>
          <w:szCs w:val="20"/>
          <w:lang w:val="en-US" w:eastAsia="en-US"/>
        </w:rPr>
        <w:t xml:space="preserve">The agenda and all supporting papers for the meeting were placed on the </w:t>
      </w:r>
      <w:proofErr w:type="spellStart"/>
      <w:r w:rsidRPr="00285012">
        <w:rPr>
          <w:rFonts w:ascii="Arial" w:eastAsia="Times New Roman" w:hAnsi="Arial" w:cs="Arial"/>
          <w:i/>
          <w:sz w:val="20"/>
          <w:szCs w:val="20"/>
          <w:lang w:val="en-US" w:eastAsia="en-US"/>
        </w:rPr>
        <w:t>Southway</w:t>
      </w:r>
      <w:proofErr w:type="spellEnd"/>
      <w:r w:rsidRPr="00285012">
        <w:rPr>
          <w:rFonts w:ascii="Arial" w:eastAsia="Times New Roman" w:hAnsi="Arial" w:cs="Arial"/>
          <w:i/>
          <w:sz w:val="20"/>
          <w:szCs w:val="20"/>
          <w:lang w:val="en-US" w:eastAsia="en-US"/>
        </w:rPr>
        <w:t xml:space="preserve"> VLE site for all Governors and Associate Members to view prior to the meeting. Hard copies of papers will no longer be printed out for the inspection file, apart from the minutes of each meeting - these signed minutes will be kept in the school office.</w:t>
      </w:r>
    </w:p>
    <w:p w:rsidR="006879DA" w:rsidRPr="00285012" w:rsidRDefault="006879DA" w:rsidP="006879DA">
      <w:pPr>
        <w:pStyle w:val="NoSpacing"/>
        <w:rPr>
          <w:rFonts w:ascii="Arial" w:eastAsia="Times New Roman" w:hAnsi="Arial" w:cs="Arial"/>
          <w:sz w:val="20"/>
          <w:szCs w:val="20"/>
          <w:lang w:val="en-US" w:eastAsia="en-US"/>
        </w:rPr>
      </w:pPr>
    </w:p>
    <w:p w:rsidR="006879DA" w:rsidRPr="00285012" w:rsidRDefault="006879DA" w:rsidP="006879DA">
      <w:pPr>
        <w:pStyle w:val="NoSpacing"/>
        <w:rPr>
          <w:rFonts w:ascii="Arial" w:eastAsia="Times New Roman" w:hAnsi="Arial" w:cs="Arial"/>
          <w:b/>
          <w:sz w:val="20"/>
          <w:szCs w:val="20"/>
          <w:lang w:val="en-US" w:eastAsia="en-US"/>
        </w:rPr>
      </w:pPr>
      <w:r w:rsidRPr="00285012">
        <w:rPr>
          <w:rFonts w:ascii="Arial" w:eastAsia="Times New Roman" w:hAnsi="Arial" w:cs="Arial"/>
          <w:b/>
          <w:sz w:val="20"/>
          <w:szCs w:val="20"/>
          <w:lang w:val="en-US" w:eastAsia="en-US"/>
        </w:rPr>
        <w:t xml:space="preserve">Meeting started: </w:t>
      </w:r>
      <w:r w:rsidR="00F1663F">
        <w:rPr>
          <w:rFonts w:ascii="Arial" w:eastAsia="Times New Roman" w:hAnsi="Arial" w:cs="Arial"/>
          <w:b/>
          <w:sz w:val="20"/>
          <w:szCs w:val="20"/>
          <w:lang w:val="en-US" w:eastAsia="en-US"/>
        </w:rPr>
        <w:t>6:01</w:t>
      </w:r>
    </w:p>
    <w:tbl>
      <w:tblPr>
        <w:tblStyle w:val="TableGrid"/>
        <w:tblW w:w="10632" w:type="dxa"/>
        <w:tblInd w:w="-714" w:type="dxa"/>
        <w:tblLayout w:type="fixed"/>
        <w:tblLook w:val="04A0" w:firstRow="1" w:lastRow="0" w:firstColumn="1" w:lastColumn="0" w:noHBand="0" w:noVBand="1"/>
      </w:tblPr>
      <w:tblGrid>
        <w:gridCol w:w="1560"/>
        <w:gridCol w:w="7484"/>
        <w:gridCol w:w="1588"/>
      </w:tblGrid>
      <w:tr w:rsidR="006879DA" w:rsidRPr="00285012" w:rsidTr="00906D5A">
        <w:tc>
          <w:tcPr>
            <w:tcW w:w="1560" w:type="dxa"/>
          </w:tcPr>
          <w:p w:rsidR="006879DA" w:rsidRPr="00285012" w:rsidRDefault="006879DA" w:rsidP="00906D5A">
            <w:pPr>
              <w:pStyle w:val="NoSpacing"/>
              <w:rPr>
                <w:rFonts w:ascii="Arial" w:hAnsi="Arial" w:cs="Arial"/>
                <w:sz w:val="20"/>
                <w:szCs w:val="20"/>
              </w:rPr>
            </w:pPr>
            <w:r w:rsidRPr="00285012">
              <w:rPr>
                <w:rFonts w:ascii="Arial" w:hAnsi="Arial" w:cs="Arial"/>
                <w:sz w:val="20"/>
                <w:szCs w:val="20"/>
              </w:rPr>
              <w:t>Agenda item</w:t>
            </w:r>
          </w:p>
        </w:tc>
        <w:tc>
          <w:tcPr>
            <w:tcW w:w="7484" w:type="dxa"/>
          </w:tcPr>
          <w:p w:rsidR="006879DA" w:rsidRPr="00285012" w:rsidRDefault="006879DA" w:rsidP="00906D5A">
            <w:pPr>
              <w:pStyle w:val="NoSpacing"/>
              <w:rPr>
                <w:rFonts w:ascii="Arial" w:hAnsi="Arial" w:cs="Arial"/>
                <w:sz w:val="20"/>
                <w:szCs w:val="20"/>
              </w:rPr>
            </w:pPr>
          </w:p>
        </w:tc>
        <w:tc>
          <w:tcPr>
            <w:tcW w:w="1588" w:type="dxa"/>
          </w:tcPr>
          <w:p w:rsidR="006879DA" w:rsidRPr="00285012" w:rsidRDefault="006879DA" w:rsidP="00906D5A">
            <w:pPr>
              <w:pStyle w:val="NoSpacing"/>
              <w:rPr>
                <w:rFonts w:ascii="Arial" w:hAnsi="Arial" w:cs="Arial"/>
                <w:sz w:val="20"/>
                <w:szCs w:val="20"/>
              </w:rPr>
            </w:pPr>
            <w:r w:rsidRPr="00285012">
              <w:rPr>
                <w:rFonts w:ascii="Arial" w:hAnsi="Arial" w:cs="Arial"/>
                <w:sz w:val="20"/>
                <w:szCs w:val="20"/>
              </w:rPr>
              <w:t>Action</w:t>
            </w:r>
          </w:p>
        </w:tc>
      </w:tr>
      <w:tr w:rsidR="006879DA" w:rsidRPr="00285012" w:rsidTr="00906D5A">
        <w:trPr>
          <w:trHeight w:val="1054"/>
        </w:trPr>
        <w:tc>
          <w:tcPr>
            <w:tcW w:w="1560" w:type="dxa"/>
          </w:tcPr>
          <w:p w:rsidR="006879DA" w:rsidRPr="00285012" w:rsidRDefault="00F1663F" w:rsidP="006879DA">
            <w:pPr>
              <w:pStyle w:val="NoSpacing"/>
              <w:rPr>
                <w:rFonts w:ascii="Arial" w:hAnsi="Arial" w:cs="Arial"/>
                <w:sz w:val="20"/>
                <w:szCs w:val="20"/>
              </w:rPr>
            </w:pPr>
            <w:r>
              <w:rPr>
                <w:rFonts w:ascii="Arial" w:hAnsi="Arial" w:cs="Arial"/>
                <w:b/>
                <w:sz w:val="20"/>
                <w:szCs w:val="20"/>
              </w:rPr>
              <w:t>SUM</w:t>
            </w:r>
            <w:r w:rsidR="006879DA" w:rsidRPr="00285012">
              <w:rPr>
                <w:rFonts w:ascii="Arial" w:hAnsi="Arial" w:cs="Arial"/>
                <w:b/>
                <w:sz w:val="20"/>
                <w:szCs w:val="20"/>
              </w:rPr>
              <w:t xml:space="preserve">22 </w:t>
            </w:r>
            <w:r>
              <w:rPr>
                <w:rFonts w:ascii="Arial" w:hAnsi="Arial" w:cs="Arial"/>
                <w:b/>
                <w:sz w:val="20"/>
                <w:szCs w:val="20"/>
              </w:rPr>
              <w:t>FGB1</w:t>
            </w:r>
            <w:r w:rsidR="006879DA" w:rsidRPr="00285012">
              <w:rPr>
                <w:rFonts w:ascii="Arial" w:hAnsi="Arial" w:cs="Arial"/>
                <w:sz w:val="20"/>
                <w:szCs w:val="20"/>
              </w:rPr>
              <w:t xml:space="preserve"> (Welcome &amp; Approval of Minutes)</w:t>
            </w:r>
          </w:p>
        </w:tc>
        <w:tc>
          <w:tcPr>
            <w:tcW w:w="7484" w:type="dxa"/>
          </w:tcPr>
          <w:p w:rsidR="00F1663F" w:rsidRDefault="00F1663F" w:rsidP="00906D5A">
            <w:pPr>
              <w:pStyle w:val="NoSpacing"/>
              <w:rPr>
                <w:rFonts w:ascii="Arial" w:hAnsi="Arial" w:cs="Arial"/>
                <w:sz w:val="20"/>
                <w:szCs w:val="20"/>
              </w:rPr>
            </w:pPr>
            <w:r>
              <w:rPr>
                <w:rFonts w:ascii="Arial" w:hAnsi="Arial" w:cs="Arial"/>
                <w:sz w:val="20"/>
                <w:szCs w:val="20"/>
              </w:rPr>
              <w:t>HL</w:t>
            </w:r>
            <w:r w:rsidR="006879DA" w:rsidRPr="00285012">
              <w:rPr>
                <w:rFonts w:ascii="Arial" w:hAnsi="Arial" w:cs="Arial"/>
                <w:sz w:val="20"/>
                <w:szCs w:val="20"/>
              </w:rPr>
              <w:t xml:space="preserve"> opened the meeting welcoming Governors. </w:t>
            </w:r>
            <w:r>
              <w:rPr>
                <w:rFonts w:ascii="Arial" w:hAnsi="Arial" w:cs="Arial"/>
                <w:sz w:val="20"/>
                <w:szCs w:val="20"/>
              </w:rPr>
              <w:t xml:space="preserve">Welcome back to LW and introduction to new Governors since LW has been on maternity leave. </w:t>
            </w:r>
          </w:p>
          <w:p w:rsidR="006879DA" w:rsidRPr="00285012" w:rsidRDefault="006879DA" w:rsidP="00906D5A">
            <w:pPr>
              <w:pStyle w:val="NoSpacing"/>
              <w:rPr>
                <w:rFonts w:ascii="Arial" w:hAnsi="Arial" w:cs="Arial"/>
                <w:sz w:val="20"/>
                <w:szCs w:val="20"/>
              </w:rPr>
            </w:pPr>
            <w:r w:rsidRPr="00285012">
              <w:rPr>
                <w:rFonts w:ascii="Arial" w:hAnsi="Arial" w:cs="Arial"/>
                <w:sz w:val="20"/>
                <w:szCs w:val="20"/>
              </w:rPr>
              <w:t>The Minutes of the previous meeting were approved.</w:t>
            </w:r>
          </w:p>
        </w:tc>
        <w:tc>
          <w:tcPr>
            <w:tcW w:w="1588" w:type="dxa"/>
          </w:tcPr>
          <w:p w:rsidR="006879DA" w:rsidRPr="00285012" w:rsidRDefault="006879DA" w:rsidP="00906D5A">
            <w:pPr>
              <w:pStyle w:val="NoSpacing"/>
              <w:rPr>
                <w:rFonts w:ascii="Arial" w:hAnsi="Arial" w:cs="Arial"/>
                <w:sz w:val="20"/>
                <w:szCs w:val="20"/>
              </w:rPr>
            </w:pPr>
          </w:p>
        </w:tc>
      </w:tr>
      <w:tr w:rsidR="006879DA" w:rsidRPr="00285012" w:rsidTr="00906D5A">
        <w:tc>
          <w:tcPr>
            <w:tcW w:w="1560" w:type="dxa"/>
          </w:tcPr>
          <w:p w:rsidR="006879DA" w:rsidRPr="00285012" w:rsidRDefault="00F1663F" w:rsidP="006879DA">
            <w:pPr>
              <w:pStyle w:val="NoSpacing"/>
              <w:rPr>
                <w:rFonts w:ascii="Arial" w:hAnsi="Arial" w:cs="Arial"/>
                <w:sz w:val="20"/>
                <w:szCs w:val="20"/>
              </w:rPr>
            </w:pPr>
            <w:r>
              <w:rPr>
                <w:rFonts w:ascii="Arial" w:hAnsi="Arial" w:cs="Arial"/>
                <w:b/>
                <w:sz w:val="20"/>
                <w:szCs w:val="20"/>
              </w:rPr>
              <w:t>SUM22 FGB</w:t>
            </w:r>
            <w:r w:rsidR="006E255C">
              <w:rPr>
                <w:rFonts w:ascii="Arial" w:hAnsi="Arial" w:cs="Arial"/>
                <w:b/>
                <w:sz w:val="20"/>
                <w:szCs w:val="20"/>
              </w:rPr>
              <w:t>2</w:t>
            </w:r>
            <w:r w:rsidR="006879DA" w:rsidRPr="00285012">
              <w:rPr>
                <w:rFonts w:ascii="Arial" w:hAnsi="Arial" w:cs="Arial"/>
                <w:sz w:val="20"/>
                <w:szCs w:val="20"/>
              </w:rPr>
              <w:t xml:space="preserve"> (Apologies for absence)</w:t>
            </w:r>
          </w:p>
        </w:tc>
        <w:tc>
          <w:tcPr>
            <w:tcW w:w="7484" w:type="dxa"/>
          </w:tcPr>
          <w:p w:rsidR="00F1663F" w:rsidRDefault="006879DA" w:rsidP="002B4500">
            <w:pPr>
              <w:pStyle w:val="NoSpacing"/>
              <w:rPr>
                <w:rFonts w:ascii="Arial" w:hAnsi="Arial" w:cs="Arial"/>
                <w:sz w:val="20"/>
                <w:szCs w:val="20"/>
              </w:rPr>
            </w:pPr>
            <w:r w:rsidRPr="00285012">
              <w:rPr>
                <w:rFonts w:ascii="Arial" w:hAnsi="Arial" w:cs="Arial"/>
                <w:sz w:val="20"/>
                <w:szCs w:val="20"/>
              </w:rPr>
              <w:t>Apologies received from</w:t>
            </w:r>
            <w:r w:rsidR="002B4500">
              <w:rPr>
                <w:rFonts w:ascii="Arial" w:hAnsi="Arial" w:cs="Arial"/>
                <w:sz w:val="20"/>
                <w:szCs w:val="20"/>
              </w:rPr>
              <w:t xml:space="preserve"> </w:t>
            </w:r>
            <w:r w:rsidR="00F1663F">
              <w:rPr>
                <w:rFonts w:ascii="Arial" w:hAnsi="Arial" w:cs="Arial"/>
                <w:sz w:val="20"/>
                <w:szCs w:val="20"/>
              </w:rPr>
              <w:t xml:space="preserve">DC CW </w:t>
            </w:r>
            <w:r w:rsidRPr="00285012">
              <w:rPr>
                <w:rFonts w:ascii="Arial" w:hAnsi="Arial" w:cs="Arial"/>
                <w:sz w:val="20"/>
                <w:szCs w:val="20"/>
              </w:rPr>
              <w:t xml:space="preserve">Apologies approved. </w:t>
            </w:r>
          </w:p>
          <w:p w:rsidR="006E255C" w:rsidRPr="00285012" w:rsidRDefault="00F1663F" w:rsidP="00F1663F">
            <w:pPr>
              <w:pStyle w:val="NoSpacing"/>
              <w:rPr>
                <w:rFonts w:ascii="Arial" w:hAnsi="Arial" w:cs="Arial"/>
                <w:sz w:val="20"/>
                <w:szCs w:val="20"/>
              </w:rPr>
            </w:pPr>
            <w:r>
              <w:rPr>
                <w:rFonts w:ascii="Arial" w:hAnsi="Arial" w:cs="Arial"/>
                <w:sz w:val="20"/>
                <w:szCs w:val="20"/>
              </w:rPr>
              <w:t>ND will be late.</w:t>
            </w:r>
          </w:p>
        </w:tc>
        <w:tc>
          <w:tcPr>
            <w:tcW w:w="1588" w:type="dxa"/>
          </w:tcPr>
          <w:p w:rsidR="006879DA" w:rsidRPr="00285012" w:rsidRDefault="006879DA" w:rsidP="00906D5A">
            <w:pPr>
              <w:pStyle w:val="NoSpacing"/>
              <w:rPr>
                <w:rFonts w:ascii="Arial" w:hAnsi="Arial" w:cs="Arial"/>
                <w:sz w:val="20"/>
                <w:szCs w:val="20"/>
              </w:rPr>
            </w:pPr>
          </w:p>
        </w:tc>
      </w:tr>
      <w:tr w:rsidR="006879DA" w:rsidRPr="00285012" w:rsidTr="00E82838">
        <w:trPr>
          <w:trHeight w:val="698"/>
        </w:trPr>
        <w:tc>
          <w:tcPr>
            <w:tcW w:w="1560" w:type="dxa"/>
          </w:tcPr>
          <w:p w:rsidR="006879DA" w:rsidRPr="00285012" w:rsidRDefault="00F1663F" w:rsidP="00906D5A">
            <w:pPr>
              <w:pStyle w:val="NoSpacing"/>
              <w:rPr>
                <w:rFonts w:ascii="Arial" w:hAnsi="Arial" w:cs="Arial"/>
                <w:b/>
                <w:sz w:val="20"/>
                <w:szCs w:val="20"/>
              </w:rPr>
            </w:pPr>
            <w:r>
              <w:rPr>
                <w:rFonts w:ascii="Arial" w:hAnsi="Arial" w:cs="Arial"/>
                <w:b/>
                <w:sz w:val="20"/>
                <w:szCs w:val="20"/>
              </w:rPr>
              <w:t>SUM22 FGB</w:t>
            </w:r>
            <w:r w:rsidR="006E255C">
              <w:rPr>
                <w:rFonts w:ascii="Arial" w:hAnsi="Arial" w:cs="Arial"/>
                <w:b/>
                <w:sz w:val="20"/>
                <w:szCs w:val="20"/>
              </w:rPr>
              <w:t>3</w:t>
            </w:r>
          </w:p>
          <w:p w:rsidR="006879DA" w:rsidRPr="00285012" w:rsidRDefault="006879DA" w:rsidP="00906D5A">
            <w:pPr>
              <w:pStyle w:val="NoSpacing"/>
              <w:rPr>
                <w:rFonts w:ascii="Arial" w:hAnsi="Arial" w:cs="Arial"/>
                <w:sz w:val="20"/>
                <w:szCs w:val="20"/>
              </w:rPr>
            </w:pPr>
            <w:r w:rsidRPr="00285012">
              <w:rPr>
                <w:rFonts w:ascii="Arial" w:hAnsi="Arial" w:cs="Arial"/>
                <w:sz w:val="20"/>
                <w:szCs w:val="20"/>
              </w:rPr>
              <w:t>(Declaration of Interest)</w:t>
            </w:r>
          </w:p>
        </w:tc>
        <w:tc>
          <w:tcPr>
            <w:tcW w:w="7484" w:type="dxa"/>
          </w:tcPr>
          <w:p w:rsidR="006879DA" w:rsidRPr="00285012" w:rsidRDefault="006879DA" w:rsidP="00906D5A">
            <w:pPr>
              <w:pStyle w:val="NoSpacing"/>
              <w:rPr>
                <w:rFonts w:ascii="Arial" w:hAnsi="Arial" w:cs="Arial"/>
                <w:sz w:val="20"/>
                <w:szCs w:val="20"/>
              </w:rPr>
            </w:pPr>
            <w:r w:rsidRPr="00285012">
              <w:rPr>
                <w:rFonts w:ascii="Arial" w:hAnsi="Arial" w:cs="Arial"/>
                <w:sz w:val="20"/>
                <w:szCs w:val="20"/>
              </w:rPr>
              <w:t>No pecuniary interests were declared.</w:t>
            </w:r>
          </w:p>
        </w:tc>
        <w:tc>
          <w:tcPr>
            <w:tcW w:w="1588" w:type="dxa"/>
          </w:tcPr>
          <w:p w:rsidR="006879DA" w:rsidRPr="00285012" w:rsidRDefault="006879DA" w:rsidP="00906D5A">
            <w:pPr>
              <w:pStyle w:val="NoSpacing"/>
              <w:rPr>
                <w:rFonts w:ascii="Arial" w:hAnsi="Arial" w:cs="Arial"/>
                <w:sz w:val="20"/>
                <w:szCs w:val="20"/>
              </w:rPr>
            </w:pPr>
          </w:p>
        </w:tc>
      </w:tr>
      <w:tr w:rsidR="006879DA" w:rsidRPr="00285012" w:rsidTr="00906D5A">
        <w:tc>
          <w:tcPr>
            <w:tcW w:w="1560" w:type="dxa"/>
          </w:tcPr>
          <w:p w:rsidR="006879DA" w:rsidRPr="00285012" w:rsidRDefault="00F1663F" w:rsidP="006879DA">
            <w:pPr>
              <w:pStyle w:val="NoSpacing"/>
              <w:rPr>
                <w:rFonts w:ascii="Arial" w:hAnsi="Arial" w:cs="Arial"/>
                <w:sz w:val="20"/>
                <w:szCs w:val="20"/>
              </w:rPr>
            </w:pPr>
            <w:r>
              <w:rPr>
                <w:rFonts w:ascii="Arial" w:hAnsi="Arial" w:cs="Arial"/>
                <w:b/>
                <w:sz w:val="20"/>
                <w:szCs w:val="20"/>
              </w:rPr>
              <w:t>SUM22 FGB</w:t>
            </w:r>
            <w:r w:rsidR="006E255C">
              <w:rPr>
                <w:rFonts w:ascii="Arial" w:hAnsi="Arial" w:cs="Arial"/>
                <w:b/>
                <w:sz w:val="20"/>
                <w:szCs w:val="20"/>
              </w:rPr>
              <w:t>4</w:t>
            </w:r>
            <w:r w:rsidR="006879DA" w:rsidRPr="00285012">
              <w:rPr>
                <w:rFonts w:ascii="Arial" w:eastAsia="Calibri" w:hAnsi="Arial" w:cs="Arial"/>
                <w:sz w:val="20"/>
                <w:szCs w:val="20"/>
                <w:lang w:eastAsia="en-US"/>
              </w:rPr>
              <w:t xml:space="preserve"> (Declaration of non-compliance)</w:t>
            </w:r>
          </w:p>
        </w:tc>
        <w:tc>
          <w:tcPr>
            <w:tcW w:w="7484" w:type="dxa"/>
          </w:tcPr>
          <w:p w:rsidR="006879DA" w:rsidRPr="00285012" w:rsidRDefault="006879DA" w:rsidP="00906D5A">
            <w:pPr>
              <w:pStyle w:val="NoSpacing"/>
              <w:rPr>
                <w:rFonts w:ascii="Arial" w:hAnsi="Arial" w:cs="Arial"/>
                <w:sz w:val="20"/>
                <w:szCs w:val="20"/>
              </w:rPr>
            </w:pPr>
            <w:r w:rsidRPr="00285012">
              <w:rPr>
                <w:rFonts w:ascii="Arial" w:hAnsi="Arial" w:cs="Arial"/>
                <w:sz w:val="20"/>
                <w:szCs w:val="20"/>
              </w:rPr>
              <w:t>There were no declarations of non-compliance.</w:t>
            </w:r>
          </w:p>
          <w:p w:rsidR="006879DA" w:rsidRPr="00285012" w:rsidRDefault="006879DA" w:rsidP="00906D5A">
            <w:pPr>
              <w:pStyle w:val="NoSpacing"/>
              <w:rPr>
                <w:rFonts w:ascii="Arial" w:hAnsi="Arial" w:cs="Arial"/>
                <w:sz w:val="20"/>
                <w:szCs w:val="20"/>
              </w:rPr>
            </w:pPr>
          </w:p>
        </w:tc>
        <w:tc>
          <w:tcPr>
            <w:tcW w:w="1588" w:type="dxa"/>
          </w:tcPr>
          <w:p w:rsidR="006879DA" w:rsidRPr="00285012" w:rsidRDefault="006879DA" w:rsidP="00906D5A">
            <w:pPr>
              <w:pStyle w:val="NoSpacing"/>
              <w:rPr>
                <w:rFonts w:ascii="Arial" w:hAnsi="Arial" w:cs="Arial"/>
                <w:sz w:val="20"/>
                <w:szCs w:val="20"/>
              </w:rPr>
            </w:pPr>
          </w:p>
        </w:tc>
      </w:tr>
      <w:tr w:rsidR="00F1663F" w:rsidRPr="00285012" w:rsidTr="00786C34">
        <w:trPr>
          <w:cantSplit/>
        </w:trPr>
        <w:tc>
          <w:tcPr>
            <w:tcW w:w="1560" w:type="dxa"/>
          </w:tcPr>
          <w:p w:rsidR="00F1663F" w:rsidRPr="00285012" w:rsidRDefault="00F1663F" w:rsidP="00786C34">
            <w:pPr>
              <w:pStyle w:val="NoSpacing"/>
              <w:rPr>
                <w:rFonts w:ascii="Arial" w:hAnsi="Arial" w:cs="Arial"/>
                <w:b/>
                <w:sz w:val="20"/>
                <w:szCs w:val="20"/>
              </w:rPr>
            </w:pPr>
            <w:r>
              <w:rPr>
                <w:rFonts w:ascii="Arial" w:hAnsi="Arial" w:cs="Arial"/>
                <w:b/>
                <w:sz w:val="20"/>
                <w:szCs w:val="20"/>
              </w:rPr>
              <w:t>SUM22 FGB5</w:t>
            </w:r>
          </w:p>
          <w:p w:rsidR="00F1663F" w:rsidRPr="00285012" w:rsidRDefault="00F1663F" w:rsidP="00786C34">
            <w:pPr>
              <w:pStyle w:val="NoSpacing"/>
              <w:rPr>
                <w:rFonts w:ascii="Arial" w:hAnsi="Arial" w:cs="Arial"/>
                <w:sz w:val="20"/>
                <w:szCs w:val="20"/>
              </w:rPr>
            </w:pPr>
            <w:r w:rsidRPr="00285012">
              <w:rPr>
                <w:rFonts w:ascii="Arial" w:hAnsi="Arial" w:cs="Arial"/>
                <w:sz w:val="20"/>
                <w:szCs w:val="20"/>
              </w:rPr>
              <w:t>(Actions)</w:t>
            </w:r>
          </w:p>
        </w:tc>
        <w:tc>
          <w:tcPr>
            <w:tcW w:w="7484" w:type="dxa"/>
          </w:tcPr>
          <w:p w:rsidR="00F1663F" w:rsidRPr="001B7D71" w:rsidRDefault="00F1663F" w:rsidP="00F1663F">
            <w:pPr>
              <w:tabs>
                <w:tab w:val="right" w:pos="10348"/>
              </w:tabs>
              <w:rPr>
                <w:rFonts w:eastAsia="Calibri" w:cstheme="minorHAnsi"/>
              </w:rPr>
            </w:pPr>
            <w:r w:rsidRPr="001B7D71">
              <w:rPr>
                <w:rFonts w:eastAsia="Calibri" w:cstheme="minorHAnsi"/>
              </w:rPr>
              <w:t>Action points one and four have been completed since the last meeting on 11</w:t>
            </w:r>
            <w:r w:rsidRPr="001B7D71">
              <w:rPr>
                <w:rFonts w:eastAsia="Calibri" w:cstheme="minorHAnsi"/>
                <w:vertAlign w:val="superscript"/>
              </w:rPr>
              <w:t>th</w:t>
            </w:r>
            <w:r w:rsidRPr="001B7D71">
              <w:rPr>
                <w:rFonts w:eastAsia="Calibri" w:cstheme="minorHAnsi"/>
              </w:rPr>
              <w:t xml:space="preserve"> May 2022. </w:t>
            </w:r>
          </w:p>
          <w:p w:rsidR="00F1663F" w:rsidRPr="001B7D71" w:rsidRDefault="00F1663F" w:rsidP="00F1663F">
            <w:pPr>
              <w:pStyle w:val="NoSpacing"/>
              <w:rPr>
                <w:rFonts w:eastAsia="Calibri" w:cstheme="minorHAnsi"/>
              </w:rPr>
            </w:pPr>
            <w:r w:rsidRPr="001B7D71">
              <w:rPr>
                <w:rFonts w:eastAsia="Calibri" w:cstheme="minorHAnsi"/>
              </w:rPr>
              <w:t xml:space="preserve">Action points two and three will be actioned by the end of June.  </w:t>
            </w:r>
          </w:p>
          <w:p w:rsidR="00F1663F" w:rsidRDefault="00F1663F" w:rsidP="00F1663F">
            <w:pPr>
              <w:pStyle w:val="NoSpacing"/>
              <w:rPr>
                <w:rFonts w:ascii="Arial" w:hAnsi="Arial" w:cs="Arial"/>
                <w:sz w:val="20"/>
                <w:szCs w:val="20"/>
              </w:rPr>
            </w:pPr>
          </w:p>
          <w:p w:rsidR="00F1663F" w:rsidRPr="00285012" w:rsidRDefault="00AA2F4B" w:rsidP="00F1663F">
            <w:pPr>
              <w:pStyle w:val="NoSpacing"/>
              <w:rPr>
                <w:rFonts w:ascii="Arial" w:hAnsi="Arial" w:cs="Arial"/>
                <w:sz w:val="20"/>
                <w:szCs w:val="20"/>
              </w:rPr>
            </w:pPr>
            <w:r>
              <w:rPr>
                <w:rFonts w:ascii="Arial" w:hAnsi="Arial" w:cs="Arial"/>
                <w:sz w:val="20"/>
                <w:szCs w:val="20"/>
              </w:rPr>
              <w:t xml:space="preserve">PN advised Jo Peiris (PE Lead) was asked to send this information to </w:t>
            </w:r>
            <w:proofErr w:type="gramStart"/>
            <w:r>
              <w:rPr>
                <w:rFonts w:ascii="Arial" w:hAnsi="Arial" w:cs="Arial"/>
                <w:sz w:val="20"/>
                <w:szCs w:val="20"/>
              </w:rPr>
              <w:t>CW ,</w:t>
            </w:r>
            <w:proofErr w:type="gramEnd"/>
            <w:r>
              <w:rPr>
                <w:rFonts w:ascii="Arial" w:hAnsi="Arial" w:cs="Arial"/>
                <w:sz w:val="20"/>
                <w:szCs w:val="20"/>
              </w:rPr>
              <w:t xml:space="preserve"> therefore SC to check with JP before sending again. </w:t>
            </w:r>
          </w:p>
        </w:tc>
        <w:tc>
          <w:tcPr>
            <w:tcW w:w="1588" w:type="dxa"/>
          </w:tcPr>
          <w:p w:rsidR="00F1663F" w:rsidRPr="00285012" w:rsidRDefault="00F1663F" w:rsidP="00786C34">
            <w:pPr>
              <w:pStyle w:val="NoSpacing"/>
              <w:rPr>
                <w:rFonts w:ascii="Arial" w:hAnsi="Arial" w:cs="Arial"/>
                <w:sz w:val="20"/>
                <w:szCs w:val="20"/>
              </w:rPr>
            </w:pPr>
            <w:r>
              <w:rPr>
                <w:rFonts w:ascii="Arial" w:hAnsi="Arial" w:cs="Arial"/>
                <w:sz w:val="20"/>
                <w:szCs w:val="20"/>
              </w:rPr>
              <w:t>SC to check with JP to ask if sports funding list already sent to CW</w:t>
            </w:r>
          </w:p>
        </w:tc>
      </w:tr>
      <w:tr w:rsidR="006879DA" w:rsidRPr="00285012" w:rsidTr="00906D5A">
        <w:tc>
          <w:tcPr>
            <w:tcW w:w="1560" w:type="dxa"/>
          </w:tcPr>
          <w:p w:rsidR="006879DA" w:rsidRPr="00285012" w:rsidRDefault="00F1663F" w:rsidP="00906D5A">
            <w:pPr>
              <w:pStyle w:val="NoSpacing"/>
              <w:rPr>
                <w:rFonts w:ascii="Arial" w:hAnsi="Arial" w:cs="Arial"/>
                <w:b/>
                <w:sz w:val="20"/>
                <w:szCs w:val="20"/>
              </w:rPr>
            </w:pPr>
            <w:r>
              <w:rPr>
                <w:rFonts w:ascii="Arial" w:hAnsi="Arial" w:cs="Arial"/>
                <w:b/>
                <w:sz w:val="20"/>
                <w:szCs w:val="20"/>
              </w:rPr>
              <w:t>SUM22</w:t>
            </w:r>
            <w:r w:rsidR="00AA2F4B">
              <w:rPr>
                <w:rFonts w:ascii="Arial" w:hAnsi="Arial" w:cs="Arial"/>
                <w:b/>
                <w:sz w:val="20"/>
                <w:szCs w:val="20"/>
              </w:rPr>
              <w:t xml:space="preserve"> </w:t>
            </w:r>
            <w:r>
              <w:rPr>
                <w:rFonts w:ascii="Arial" w:hAnsi="Arial" w:cs="Arial"/>
                <w:b/>
                <w:sz w:val="20"/>
                <w:szCs w:val="20"/>
              </w:rPr>
              <w:t>FGB</w:t>
            </w:r>
            <w:r w:rsidR="00AA2F4B">
              <w:rPr>
                <w:rFonts w:ascii="Arial" w:hAnsi="Arial" w:cs="Arial"/>
                <w:b/>
                <w:sz w:val="20"/>
                <w:szCs w:val="20"/>
              </w:rPr>
              <w:t>6</w:t>
            </w:r>
          </w:p>
          <w:p w:rsidR="006879DA" w:rsidRPr="00285012" w:rsidRDefault="006879DA" w:rsidP="00906D5A">
            <w:pPr>
              <w:pStyle w:val="NoSpacing"/>
              <w:rPr>
                <w:rFonts w:ascii="Arial" w:hAnsi="Arial" w:cs="Arial"/>
                <w:sz w:val="20"/>
                <w:szCs w:val="20"/>
              </w:rPr>
            </w:pPr>
            <w:r w:rsidRPr="00285012">
              <w:rPr>
                <w:rFonts w:ascii="Arial" w:hAnsi="Arial" w:cs="Arial"/>
                <w:sz w:val="20"/>
                <w:szCs w:val="20"/>
              </w:rPr>
              <w:t>(Matters Arising)</w:t>
            </w:r>
          </w:p>
        </w:tc>
        <w:tc>
          <w:tcPr>
            <w:tcW w:w="7484" w:type="dxa"/>
          </w:tcPr>
          <w:p w:rsidR="00AA2F4B" w:rsidRDefault="00AA2F4B" w:rsidP="00AA2F4B">
            <w:pPr>
              <w:pStyle w:val="NoSpacing"/>
              <w:numPr>
                <w:ilvl w:val="0"/>
                <w:numId w:val="3"/>
              </w:numPr>
              <w:rPr>
                <w:rFonts w:ascii="Arial" w:hAnsi="Arial" w:cs="Arial"/>
                <w:sz w:val="20"/>
                <w:szCs w:val="20"/>
              </w:rPr>
            </w:pPr>
            <w:r>
              <w:rPr>
                <w:rFonts w:ascii="Arial" w:hAnsi="Arial" w:cs="Arial"/>
                <w:sz w:val="20"/>
                <w:szCs w:val="20"/>
              </w:rPr>
              <w:t xml:space="preserve">Government Recruitment – HL, SC and CM met at the end of May to discuss recruitment and have devised a plan to create two packs, one for Parent Governor and another for Co-opted Governor.  This will include information from the website and prospectus and will include all statutory functions and be clear in what the expectations are.   We will also hold interviews for the positions to be able to meet the person face to face and discuss at length, what is expected to ensure we have the right people on the board. </w:t>
            </w:r>
            <w:r w:rsidRPr="00AA2F4B">
              <w:rPr>
                <w:rFonts w:ascii="Arial" w:hAnsi="Arial" w:cs="Arial"/>
                <w:sz w:val="20"/>
                <w:szCs w:val="20"/>
                <w:highlight w:val="yellow"/>
              </w:rPr>
              <w:t xml:space="preserve">Q Would there be a different pack for Local Authority </w:t>
            </w:r>
            <w:r w:rsidR="00AF7A79" w:rsidRPr="00AA2F4B">
              <w:rPr>
                <w:rFonts w:ascii="Arial" w:hAnsi="Arial" w:cs="Arial"/>
                <w:sz w:val="20"/>
                <w:szCs w:val="20"/>
                <w:highlight w:val="yellow"/>
              </w:rPr>
              <w:t>Governor</w:t>
            </w:r>
            <w:r w:rsidRPr="00AA2F4B">
              <w:rPr>
                <w:rFonts w:ascii="Arial" w:hAnsi="Arial" w:cs="Arial"/>
                <w:sz w:val="20"/>
                <w:szCs w:val="20"/>
                <w:highlight w:val="yellow"/>
              </w:rPr>
              <w:t>?</w:t>
            </w:r>
            <w:r>
              <w:rPr>
                <w:rFonts w:ascii="Arial" w:hAnsi="Arial" w:cs="Arial"/>
                <w:sz w:val="20"/>
                <w:szCs w:val="20"/>
              </w:rPr>
              <w:t xml:space="preserve"> We could combine the LA and Co-opted Governor into the same pack.</w:t>
            </w:r>
          </w:p>
          <w:p w:rsidR="00AA2F4B" w:rsidRDefault="00AA2F4B" w:rsidP="00AA2F4B">
            <w:pPr>
              <w:pStyle w:val="NoSpacing"/>
              <w:ind w:left="720"/>
              <w:rPr>
                <w:rFonts w:ascii="Arial" w:hAnsi="Arial" w:cs="Arial"/>
                <w:sz w:val="20"/>
                <w:szCs w:val="20"/>
              </w:rPr>
            </w:pPr>
            <w:r>
              <w:rPr>
                <w:rFonts w:ascii="Arial" w:hAnsi="Arial" w:cs="Arial"/>
                <w:sz w:val="20"/>
                <w:szCs w:val="20"/>
              </w:rPr>
              <w:t xml:space="preserve">We will advertise on different sites and include the packs on our website. </w:t>
            </w:r>
          </w:p>
          <w:p w:rsidR="00AA2F4B" w:rsidRDefault="00AA2F4B" w:rsidP="00AA2F4B">
            <w:pPr>
              <w:pStyle w:val="NoSpacing"/>
              <w:ind w:left="720"/>
              <w:rPr>
                <w:rFonts w:ascii="Arial" w:hAnsi="Arial" w:cs="Arial"/>
                <w:sz w:val="20"/>
                <w:szCs w:val="20"/>
              </w:rPr>
            </w:pPr>
            <w:r>
              <w:rPr>
                <w:rFonts w:ascii="Arial" w:hAnsi="Arial" w:cs="Arial"/>
                <w:sz w:val="20"/>
                <w:szCs w:val="20"/>
              </w:rPr>
              <w:t>We currently have our term of office set as 4 years, however this could be reduced to 2 years as this may generate more interest.</w:t>
            </w:r>
          </w:p>
          <w:p w:rsidR="00AA2F4B" w:rsidRDefault="00AA2F4B" w:rsidP="00AA2F4B">
            <w:pPr>
              <w:pStyle w:val="NoSpacing"/>
              <w:ind w:left="720"/>
              <w:rPr>
                <w:rFonts w:ascii="Arial" w:hAnsi="Arial" w:cs="Arial"/>
                <w:sz w:val="20"/>
                <w:szCs w:val="20"/>
              </w:rPr>
            </w:pPr>
            <w:r>
              <w:rPr>
                <w:rFonts w:ascii="Arial" w:hAnsi="Arial" w:cs="Arial"/>
                <w:sz w:val="20"/>
                <w:szCs w:val="20"/>
              </w:rPr>
              <w:t xml:space="preserve">HL has been communicating with DC this week with regards to his position on the Governing Body and whether he wished to continue.  Unfortunately, </w:t>
            </w:r>
            <w:r w:rsidR="0016354B">
              <w:rPr>
                <w:rFonts w:ascii="Arial" w:hAnsi="Arial" w:cs="Arial"/>
                <w:sz w:val="20"/>
                <w:szCs w:val="20"/>
              </w:rPr>
              <w:t xml:space="preserve">with an increasing workload he cannot commit the time required to the Governor role and will therefore be resigning with effect from tomorrow.   </w:t>
            </w:r>
          </w:p>
          <w:p w:rsidR="0016354B" w:rsidRDefault="0016354B" w:rsidP="00AA2F4B">
            <w:pPr>
              <w:pStyle w:val="NoSpacing"/>
              <w:ind w:left="720"/>
              <w:rPr>
                <w:rFonts w:ascii="Arial" w:hAnsi="Arial" w:cs="Arial"/>
                <w:sz w:val="20"/>
                <w:szCs w:val="20"/>
              </w:rPr>
            </w:pPr>
            <w:r>
              <w:rPr>
                <w:rFonts w:ascii="Arial" w:hAnsi="Arial" w:cs="Arial"/>
                <w:sz w:val="20"/>
                <w:szCs w:val="20"/>
              </w:rPr>
              <w:t xml:space="preserve">CW will also resign as a Co-opted Governor and reapply as a Parent Governor as previously discussed. </w:t>
            </w:r>
          </w:p>
          <w:p w:rsidR="0016354B" w:rsidRDefault="0016354B" w:rsidP="00AA2F4B">
            <w:pPr>
              <w:pStyle w:val="NoSpacing"/>
              <w:ind w:left="720"/>
              <w:rPr>
                <w:rFonts w:ascii="Arial" w:hAnsi="Arial" w:cs="Arial"/>
                <w:sz w:val="20"/>
                <w:szCs w:val="20"/>
              </w:rPr>
            </w:pPr>
            <w:r>
              <w:rPr>
                <w:rFonts w:ascii="Arial" w:hAnsi="Arial" w:cs="Arial"/>
                <w:sz w:val="20"/>
                <w:szCs w:val="20"/>
              </w:rPr>
              <w:lastRenderedPageBreak/>
              <w:t xml:space="preserve">We therefore have one Parent Governor vacancy and one Co-opted vacancy.  HL has someone to approach for Co-opted Governor and we can promote the Parent Governor vacancy at the Year 2 transition meeting </w:t>
            </w:r>
          </w:p>
          <w:p w:rsidR="006879DA" w:rsidRPr="00285012" w:rsidRDefault="00AA2F4B" w:rsidP="00AA2F4B">
            <w:pPr>
              <w:pStyle w:val="NoSpacing"/>
              <w:numPr>
                <w:ilvl w:val="0"/>
                <w:numId w:val="3"/>
              </w:numPr>
              <w:rPr>
                <w:rFonts w:ascii="Arial" w:hAnsi="Arial" w:cs="Arial"/>
                <w:sz w:val="20"/>
                <w:szCs w:val="20"/>
              </w:rPr>
            </w:pPr>
            <w:r>
              <w:rPr>
                <w:rFonts w:ascii="Arial" w:hAnsi="Arial" w:cs="Arial"/>
                <w:sz w:val="20"/>
                <w:szCs w:val="20"/>
              </w:rPr>
              <w:t xml:space="preserve"> </w:t>
            </w:r>
            <w:r w:rsidR="0016354B">
              <w:rPr>
                <w:rFonts w:ascii="Arial" w:hAnsi="Arial" w:cs="Arial"/>
                <w:sz w:val="20"/>
                <w:szCs w:val="20"/>
              </w:rPr>
              <w:t>The Governor Newsletter was sent out to parents today (15</w:t>
            </w:r>
            <w:r w:rsidR="0016354B" w:rsidRPr="0016354B">
              <w:rPr>
                <w:rFonts w:ascii="Arial" w:hAnsi="Arial" w:cs="Arial"/>
                <w:sz w:val="20"/>
                <w:szCs w:val="20"/>
                <w:vertAlign w:val="superscript"/>
              </w:rPr>
              <w:t>th</w:t>
            </w:r>
            <w:r w:rsidR="0016354B">
              <w:rPr>
                <w:rFonts w:ascii="Arial" w:hAnsi="Arial" w:cs="Arial"/>
                <w:sz w:val="20"/>
                <w:szCs w:val="20"/>
              </w:rPr>
              <w:t xml:space="preserve"> June 2022)</w:t>
            </w:r>
          </w:p>
        </w:tc>
        <w:tc>
          <w:tcPr>
            <w:tcW w:w="1588" w:type="dxa"/>
          </w:tcPr>
          <w:p w:rsidR="006879DA" w:rsidRDefault="00282CBD" w:rsidP="00906D5A">
            <w:pPr>
              <w:pStyle w:val="NoSpacing"/>
              <w:rPr>
                <w:rFonts w:ascii="Arial" w:hAnsi="Arial" w:cs="Arial"/>
                <w:sz w:val="20"/>
                <w:szCs w:val="20"/>
              </w:rPr>
            </w:pPr>
            <w:r>
              <w:rPr>
                <w:rFonts w:ascii="Arial" w:hAnsi="Arial" w:cs="Arial"/>
                <w:sz w:val="20"/>
                <w:szCs w:val="20"/>
              </w:rPr>
              <w:lastRenderedPageBreak/>
              <w:t>CM to make Governor Services aware of DC resignation</w:t>
            </w:r>
          </w:p>
          <w:p w:rsidR="00282CBD" w:rsidRDefault="00282CBD" w:rsidP="00906D5A">
            <w:pPr>
              <w:pStyle w:val="NoSpacing"/>
              <w:rPr>
                <w:rFonts w:ascii="Arial" w:hAnsi="Arial" w:cs="Arial"/>
                <w:sz w:val="20"/>
                <w:szCs w:val="20"/>
              </w:rPr>
            </w:pPr>
          </w:p>
          <w:p w:rsidR="00282CBD" w:rsidRPr="00285012" w:rsidRDefault="00282CBD" w:rsidP="00906D5A">
            <w:pPr>
              <w:pStyle w:val="NoSpacing"/>
              <w:rPr>
                <w:rFonts w:ascii="Arial" w:hAnsi="Arial" w:cs="Arial"/>
                <w:sz w:val="20"/>
                <w:szCs w:val="20"/>
              </w:rPr>
            </w:pPr>
            <w:r>
              <w:rPr>
                <w:rFonts w:ascii="Arial" w:hAnsi="Arial" w:cs="Arial"/>
                <w:sz w:val="20"/>
                <w:szCs w:val="20"/>
              </w:rPr>
              <w:t>Recruitment Pack to be created</w:t>
            </w:r>
          </w:p>
        </w:tc>
      </w:tr>
      <w:tr w:rsidR="006879DA" w:rsidRPr="00285012" w:rsidTr="000D7CE8">
        <w:tc>
          <w:tcPr>
            <w:tcW w:w="1560" w:type="dxa"/>
          </w:tcPr>
          <w:p w:rsidR="006879DA" w:rsidRPr="00285012" w:rsidRDefault="00F1663F" w:rsidP="00906D5A">
            <w:pPr>
              <w:pStyle w:val="NoSpacing"/>
              <w:rPr>
                <w:rFonts w:ascii="Arial" w:hAnsi="Arial" w:cs="Arial"/>
                <w:b/>
                <w:sz w:val="20"/>
                <w:szCs w:val="20"/>
              </w:rPr>
            </w:pPr>
            <w:r>
              <w:rPr>
                <w:rFonts w:ascii="Arial" w:hAnsi="Arial" w:cs="Arial"/>
                <w:b/>
                <w:sz w:val="20"/>
                <w:szCs w:val="20"/>
              </w:rPr>
              <w:t>SUM22</w:t>
            </w:r>
            <w:r w:rsidR="0016354B">
              <w:rPr>
                <w:rFonts w:ascii="Arial" w:hAnsi="Arial" w:cs="Arial"/>
                <w:b/>
                <w:sz w:val="20"/>
                <w:szCs w:val="20"/>
              </w:rPr>
              <w:t xml:space="preserve"> </w:t>
            </w:r>
            <w:r>
              <w:rPr>
                <w:rFonts w:ascii="Arial" w:hAnsi="Arial" w:cs="Arial"/>
                <w:b/>
                <w:sz w:val="20"/>
                <w:szCs w:val="20"/>
              </w:rPr>
              <w:t>FGB</w:t>
            </w:r>
            <w:r w:rsidR="0016354B">
              <w:rPr>
                <w:rFonts w:ascii="Arial" w:hAnsi="Arial" w:cs="Arial"/>
                <w:b/>
                <w:sz w:val="20"/>
                <w:szCs w:val="20"/>
              </w:rPr>
              <w:t>7</w:t>
            </w:r>
          </w:p>
          <w:p w:rsidR="006879DA" w:rsidRPr="00285012" w:rsidRDefault="006879DA" w:rsidP="00906D5A">
            <w:pPr>
              <w:pStyle w:val="NoSpacing"/>
              <w:rPr>
                <w:rFonts w:ascii="Arial" w:hAnsi="Arial" w:cs="Arial"/>
                <w:sz w:val="20"/>
                <w:szCs w:val="20"/>
              </w:rPr>
            </w:pPr>
            <w:r w:rsidRPr="00285012">
              <w:rPr>
                <w:rFonts w:ascii="Arial" w:hAnsi="Arial" w:cs="Arial"/>
                <w:sz w:val="20"/>
                <w:szCs w:val="20"/>
              </w:rPr>
              <w:t>(</w:t>
            </w:r>
            <w:proofErr w:type="spellStart"/>
            <w:r w:rsidR="00282CBD">
              <w:rPr>
                <w:rFonts w:ascii="Arial" w:hAnsi="Arial" w:cs="Arial"/>
                <w:sz w:val="20"/>
                <w:szCs w:val="20"/>
              </w:rPr>
              <w:t>Self Evaluation</w:t>
            </w:r>
            <w:proofErr w:type="spellEnd"/>
            <w:r w:rsidRPr="00285012">
              <w:rPr>
                <w:rFonts w:ascii="Arial" w:hAnsi="Arial" w:cs="Arial"/>
                <w:sz w:val="20"/>
                <w:szCs w:val="20"/>
              </w:rPr>
              <w:t>)</w:t>
            </w:r>
          </w:p>
        </w:tc>
        <w:tc>
          <w:tcPr>
            <w:tcW w:w="7484" w:type="dxa"/>
          </w:tcPr>
          <w:p w:rsidR="000A6FA1" w:rsidRDefault="000A6FA1" w:rsidP="00282CBD">
            <w:r>
              <w:t>Copy of the NGA S</w:t>
            </w:r>
            <w:r w:rsidR="00282CBD">
              <w:t xml:space="preserve">elf </w:t>
            </w:r>
            <w:r>
              <w:t>E</w:t>
            </w:r>
            <w:r w:rsidR="00282CBD">
              <w:t>valuation</w:t>
            </w:r>
            <w:r>
              <w:t xml:space="preserve"> document will be forwarded to the Governing Body to read and digest before the next FGB in September.  </w:t>
            </w:r>
          </w:p>
          <w:p w:rsidR="00282CBD" w:rsidRDefault="000A6FA1" w:rsidP="00282CBD">
            <w:r>
              <w:t>There is a Personal S</w:t>
            </w:r>
            <w:r w:rsidR="00282CBD">
              <w:t xml:space="preserve">kills </w:t>
            </w:r>
            <w:r>
              <w:t>A</w:t>
            </w:r>
            <w:r w:rsidR="00282CBD">
              <w:t xml:space="preserve">udit on the NGA </w:t>
            </w:r>
            <w:r>
              <w:t xml:space="preserve">site which would be beneficial for all Governors to complete to identify any gaps.  SC and CM to locate the document and send out with the NGA Evaluation. </w:t>
            </w:r>
          </w:p>
          <w:p w:rsidR="006879DA" w:rsidRPr="00C1652D" w:rsidRDefault="00282CBD" w:rsidP="00C1652D">
            <w:r w:rsidRPr="000A6FA1">
              <w:rPr>
                <w:highlight w:val="yellow"/>
              </w:rPr>
              <w:t xml:space="preserve">Q </w:t>
            </w:r>
            <w:r w:rsidR="000A6FA1" w:rsidRPr="000A6FA1">
              <w:rPr>
                <w:highlight w:val="yellow"/>
              </w:rPr>
              <w:t>Do we need to complete anything on the NGA document or only the Personal Skills Audit</w:t>
            </w:r>
            <w:r w:rsidRPr="000A6FA1">
              <w:rPr>
                <w:highlight w:val="yellow"/>
              </w:rPr>
              <w:t>?</w:t>
            </w:r>
            <w:r>
              <w:t xml:space="preserve"> </w:t>
            </w:r>
            <w:r w:rsidR="000A6FA1">
              <w:t xml:space="preserve"> Y</w:t>
            </w:r>
            <w:r>
              <w:t>ou will need to completed the skills audit which will highlight training needs etc</w:t>
            </w:r>
            <w:r w:rsidR="000A6FA1">
              <w:t>.  The NGA document is very large and will need to be read.  If we can highlight anything we feel we are missing, we can discuss at the next FG</w:t>
            </w:r>
            <w:r w:rsidR="000D7CE8">
              <w:t>B</w:t>
            </w:r>
          </w:p>
        </w:tc>
        <w:tc>
          <w:tcPr>
            <w:tcW w:w="1588" w:type="dxa"/>
          </w:tcPr>
          <w:p w:rsidR="006879DA" w:rsidRDefault="000A6FA1" w:rsidP="002A6464">
            <w:pPr>
              <w:pStyle w:val="NoSpacing"/>
              <w:rPr>
                <w:rFonts w:ascii="Arial" w:hAnsi="Arial" w:cs="Arial"/>
                <w:sz w:val="20"/>
                <w:szCs w:val="20"/>
              </w:rPr>
            </w:pPr>
            <w:r>
              <w:rPr>
                <w:rFonts w:ascii="Arial" w:hAnsi="Arial" w:cs="Arial"/>
                <w:sz w:val="20"/>
                <w:szCs w:val="20"/>
              </w:rPr>
              <w:t>SC &amp; CM to locate Personal Skills Audit</w:t>
            </w:r>
          </w:p>
          <w:p w:rsidR="000A6FA1" w:rsidRDefault="000A6FA1" w:rsidP="002A6464">
            <w:pPr>
              <w:pStyle w:val="NoSpacing"/>
              <w:rPr>
                <w:rFonts w:ascii="Arial" w:hAnsi="Arial" w:cs="Arial"/>
                <w:sz w:val="20"/>
                <w:szCs w:val="20"/>
              </w:rPr>
            </w:pPr>
          </w:p>
          <w:p w:rsidR="000A6FA1" w:rsidRPr="00285012" w:rsidRDefault="000A6FA1" w:rsidP="002A6464">
            <w:pPr>
              <w:pStyle w:val="NoSpacing"/>
              <w:rPr>
                <w:rFonts w:ascii="Arial" w:hAnsi="Arial" w:cs="Arial"/>
                <w:sz w:val="20"/>
                <w:szCs w:val="20"/>
              </w:rPr>
            </w:pPr>
            <w:r>
              <w:rPr>
                <w:rFonts w:ascii="Arial" w:hAnsi="Arial" w:cs="Arial"/>
                <w:sz w:val="20"/>
                <w:szCs w:val="20"/>
              </w:rPr>
              <w:t>CM to send NGA Self Evaluation document and Personal Skills Audit to Governors</w:t>
            </w:r>
          </w:p>
        </w:tc>
      </w:tr>
      <w:tr w:rsidR="000F278F" w:rsidRPr="00285012" w:rsidTr="000D7CE8">
        <w:tc>
          <w:tcPr>
            <w:tcW w:w="1560" w:type="dxa"/>
          </w:tcPr>
          <w:p w:rsidR="000F278F" w:rsidRPr="00285012" w:rsidRDefault="000F278F" w:rsidP="000F278F">
            <w:pPr>
              <w:pStyle w:val="NoSpacing"/>
              <w:rPr>
                <w:rFonts w:ascii="Arial" w:hAnsi="Arial" w:cs="Arial"/>
                <w:b/>
                <w:sz w:val="20"/>
                <w:szCs w:val="20"/>
              </w:rPr>
            </w:pPr>
            <w:r>
              <w:rPr>
                <w:rFonts w:ascii="Arial" w:hAnsi="Arial" w:cs="Arial"/>
                <w:b/>
                <w:sz w:val="20"/>
                <w:szCs w:val="20"/>
              </w:rPr>
              <w:t>SUM22 FGB8</w:t>
            </w:r>
          </w:p>
          <w:p w:rsidR="000F278F" w:rsidRPr="00285012" w:rsidRDefault="000F278F" w:rsidP="000F278F">
            <w:pPr>
              <w:pStyle w:val="NoSpacing"/>
              <w:rPr>
                <w:rFonts w:ascii="Arial" w:hAnsi="Arial" w:cs="Arial"/>
                <w:sz w:val="20"/>
                <w:szCs w:val="20"/>
              </w:rPr>
            </w:pPr>
            <w:r w:rsidRPr="00285012">
              <w:rPr>
                <w:rFonts w:ascii="Arial" w:hAnsi="Arial" w:cs="Arial"/>
                <w:sz w:val="20"/>
                <w:szCs w:val="20"/>
              </w:rPr>
              <w:t>(</w:t>
            </w:r>
            <w:r>
              <w:rPr>
                <w:rFonts w:ascii="Arial" w:hAnsi="Arial" w:cs="Arial"/>
                <w:sz w:val="20"/>
                <w:szCs w:val="20"/>
              </w:rPr>
              <w:t>Governor Away Day</w:t>
            </w:r>
            <w:r w:rsidRPr="00285012">
              <w:rPr>
                <w:rFonts w:ascii="Arial" w:hAnsi="Arial" w:cs="Arial"/>
                <w:sz w:val="20"/>
                <w:szCs w:val="20"/>
              </w:rPr>
              <w:t>)</w:t>
            </w:r>
          </w:p>
          <w:p w:rsidR="000F278F" w:rsidRPr="00285012" w:rsidRDefault="000F278F" w:rsidP="000F278F">
            <w:pPr>
              <w:pStyle w:val="NoSpacing"/>
              <w:rPr>
                <w:rFonts w:ascii="Arial" w:hAnsi="Arial" w:cs="Arial"/>
                <w:sz w:val="20"/>
                <w:szCs w:val="20"/>
              </w:rPr>
            </w:pPr>
          </w:p>
        </w:tc>
        <w:tc>
          <w:tcPr>
            <w:tcW w:w="7484" w:type="dxa"/>
          </w:tcPr>
          <w:p w:rsidR="000F278F" w:rsidRDefault="000F278F" w:rsidP="000F278F">
            <w:r>
              <w:t xml:space="preserve">HL discussed the possibility of a Governors Away Day </w:t>
            </w:r>
          </w:p>
          <w:p w:rsidR="000F278F" w:rsidRDefault="000F278F" w:rsidP="000F278F">
            <w:r w:rsidRPr="000A6FA1">
              <w:rPr>
                <w:highlight w:val="yellow"/>
              </w:rPr>
              <w:t>Q What would be the purpose? What is going to be different after having a morning away? What is going to change from what is happening now?</w:t>
            </w:r>
            <w:r>
              <w:t xml:space="preserve"> </w:t>
            </w:r>
          </w:p>
          <w:p w:rsidR="000F278F" w:rsidRDefault="000F278F" w:rsidP="000F278F">
            <w:r w:rsidRPr="000A6FA1">
              <w:rPr>
                <w:highlight w:val="yellow"/>
              </w:rPr>
              <w:t>Q Rather than an away day, could we have a meeting to cover this in September and incorporate the FGB at the same time?</w:t>
            </w:r>
            <w:r>
              <w:rPr>
                <w:highlight w:val="yellow"/>
              </w:rPr>
              <w:t xml:space="preserve"> </w:t>
            </w:r>
            <w:r w:rsidRPr="000A6FA1">
              <w:t>Yes, this would be the preferred</w:t>
            </w:r>
            <w:r>
              <w:t xml:space="preserve"> option and this would be held on site.</w:t>
            </w:r>
          </w:p>
          <w:p w:rsidR="000F278F" w:rsidRDefault="000F278F" w:rsidP="000F278F">
            <w:r w:rsidRPr="000B1D2D">
              <w:rPr>
                <w:highlight w:val="yellow"/>
              </w:rPr>
              <w:t>Q Could we prepare a list of questions, or items to discuss at the meeting?</w:t>
            </w:r>
            <w:r>
              <w:t xml:space="preserve"> Yes, this would be a structured meeting and would therefore have an agenda. </w:t>
            </w:r>
          </w:p>
          <w:p w:rsidR="000F278F" w:rsidRDefault="000F278F" w:rsidP="000F278F">
            <w:r>
              <w:t xml:space="preserve">Governors are to read the NGA document as per the previous item and complete the Personal Skills audit and we need to set a deadline for this to be completed. </w:t>
            </w:r>
          </w:p>
          <w:p w:rsidR="000F278F" w:rsidRDefault="000F278F" w:rsidP="000F278F">
            <w:r>
              <w:t>HL discussed Governor Of</w:t>
            </w:r>
            <w:r w:rsidR="00AF7A79">
              <w:t>st</w:t>
            </w:r>
            <w:r>
              <w:t>ed training which could be completed. PN suggested he interviews all Governors as a training exercise.</w:t>
            </w:r>
          </w:p>
          <w:p w:rsidR="000F278F" w:rsidRDefault="000F278F" w:rsidP="000F278F">
            <w:r>
              <w:t xml:space="preserve">HL has attended a locality meeting and can provide a synopsis of comments made by Ofsted about the Governing Body at other schools in the local area.  This could also be discussed at the meeting. </w:t>
            </w:r>
          </w:p>
          <w:p w:rsidR="000F278F" w:rsidRDefault="000F278F" w:rsidP="000F278F">
            <w:r>
              <w:t>Governor roles also need to be discussed at this meeting</w:t>
            </w:r>
          </w:p>
          <w:p w:rsidR="000F278F" w:rsidRDefault="000F278F" w:rsidP="000F278F">
            <w:r w:rsidRPr="00650973">
              <w:rPr>
                <w:highlight w:val="yellow"/>
              </w:rPr>
              <w:t>Q Shall we decide a date for this meeting now?</w:t>
            </w:r>
            <w:r>
              <w:t xml:space="preserve"> Yes, that would be beneficial.  Deadline for Personal Self Skills Audit to be completed by Friday 8</w:t>
            </w:r>
            <w:r w:rsidRPr="0052708E">
              <w:rPr>
                <w:vertAlign w:val="superscript"/>
              </w:rPr>
              <w:t>th</w:t>
            </w:r>
            <w:r>
              <w:t xml:space="preserve"> July and to be familiar with the NGA gaps for a meeting in September.  The meeting itself will be on Thursday 29</w:t>
            </w:r>
            <w:r w:rsidRPr="00650973">
              <w:rPr>
                <w:vertAlign w:val="superscript"/>
              </w:rPr>
              <w:t>th</w:t>
            </w:r>
            <w:r>
              <w:t xml:space="preserve"> September from 9AM until 12PM which will replace the Wednesday evening meeting as we will be having the FGB at the same time. </w:t>
            </w:r>
          </w:p>
          <w:p w:rsidR="000F278F" w:rsidRDefault="000F278F" w:rsidP="000F278F">
            <w:r>
              <w:t xml:space="preserve">Governors to send completed skills audit to a centralised place, therefore please send to CM to collate. </w:t>
            </w:r>
          </w:p>
          <w:p w:rsidR="000F278F" w:rsidRDefault="000F278F" w:rsidP="000F278F">
            <w:r w:rsidRPr="005D3395">
              <w:rPr>
                <w:highlight w:val="yellow"/>
              </w:rPr>
              <w:t>Q Have we decided the dates for Governors meeting for the next academic year?</w:t>
            </w:r>
            <w:r>
              <w:t xml:space="preserve"> No not as yet. </w:t>
            </w:r>
          </w:p>
          <w:p w:rsidR="000F278F" w:rsidRPr="007E257B" w:rsidRDefault="000F278F" w:rsidP="000F278F">
            <w:pPr>
              <w:rPr>
                <w:rFonts w:ascii="Arial" w:hAnsi="Arial" w:cs="Arial"/>
                <w:sz w:val="20"/>
                <w:szCs w:val="20"/>
              </w:rPr>
            </w:pPr>
            <w:r w:rsidRPr="00C1652D">
              <w:rPr>
                <w:highlight w:val="yellow"/>
              </w:rPr>
              <w:lastRenderedPageBreak/>
              <w:t>Q Will everyone be able to arrange time from their work places to attend?</w:t>
            </w:r>
            <w:r>
              <w:t xml:space="preserve"> Yes, as booked in advance </w:t>
            </w:r>
          </w:p>
        </w:tc>
        <w:tc>
          <w:tcPr>
            <w:tcW w:w="1588" w:type="dxa"/>
          </w:tcPr>
          <w:p w:rsidR="000F278F" w:rsidRDefault="000F278F" w:rsidP="000F278F">
            <w:pPr>
              <w:pStyle w:val="NoSpacing"/>
              <w:rPr>
                <w:rFonts w:ascii="Arial" w:hAnsi="Arial" w:cs="Arial"/>
                <w:sz w:val="20"/>
                <w:szCs w:val="20"/>
              </w:rPr>
            </w:pPr>
            <w:r>
              <w:rPr>
                <w:rFonts w:ascii="Arial" w:hAnsi="Arial" w:cs="Arial"/>
                <w:sz w:val="20"/>
                <w:szCs w:val="20"/>
              </w:rPr>
              <w:lastRenderedPageBreak/>
              <w:t>CM to collate Governors Skills Audit – Deadline 8</w:t>
            </w:r>
            <w:r w:rsidRPr="005D3395">
              <w:rPr>
                <w:rFonts w:ascii="Arial" w:hAnsi="Arial" w:cs="Arial"/>
                <w:sz w:val="20"/>
                <w:szCs w:val="20"/>
                <w:vertAlign w:val="superscript"/>
              </w:rPr>
              <w:t>th</w:t>
            </w:r>
            <w:r>
              <w:rPr>
                <w:rFonts w:ascii="Arial" w:hAnsi="Arial" w:cs="Arial"/>
                <w:sz w:val="20"/>
                <w:szCs w:val="20"/>
              </w:rPr>
              <w:t xml:space="preserve"> July</w:t>
            </w:r>
          </w:p>
        </w:tc>
      </w:tr>
      <w:tr w:rsidR="000F278F" w:rsidRPr="00285012" w:rsidTr="00906D5A">
        <w:tc>
          <w:tcPr>
            <w:tcW w:w="1560" w:type="dxa"/>
          </w:tcPr>
          <w:p w:rsidR="000F278F" w:rsidRPr="00285012" w:rsidRDefault="000F278F" w:rsidP="000F278F">
            <w:pPr>
              <w:pStyle w:val="NoSpacing"/>
              <w:rPr>
                <w:rFonts w:ascii="Arial" w:hAnsi="Arial" w:cs="Arial"/>
                <w:sz w:val="20"/>
                <w:szCs w:val="20"/>
              </w:rPr>
            </w:pPr>
            <w:r>
              <w:rPr>
                <w:rFonts w:ascii="Arial" w:hAnsi="Arial" w:cs="Arial"/>
                <w:b/>
                <w:sz w:val="20"/>
                <w:szCs w:val="20"/>
              </w:rPr>
              <w:t xml:space="preserve">SUM22 FGB9 </w:t>
            </w:r>
            <w:r w:rsidRPr="00285012">
              <w:rPr>
                <w:rFonts w:ascii="Arial" w:hAnsi="Arial" w:cs="Arial"/>
                <w:sz w:val="20"/>
                <w:szCs w:val="20"/>
              </w:rPr>
              <w:t>(</w:t>
            </w:r>
            <w:r>
              <w:rPr>
                <w:rFonts w:ascii="Arial" w:hAnsi="Arial" w:cs="Arial"/>
                <w:sz w:val="20"/>
                <w:szCs w:val="20"/>
              </w:rPr>
              <w:t>Staff Voice</w:t>
            </w:r>
            <w:r w:rsidRPr="00285012">
              <w:rPr>
                <w:rFonts w:ascii="Arial" w:hAnsi="Arial" w:cs="Arial"/>
                <w:sz w:val="20"/>
                <w:szCs w:val="20"/>
              </w:rPr>
              <w:t>)</w:t>
            </w:r>
          </w:p>
          <w:p w:rsidR="000F278F" w:rsidRPr="00285012" w:rsidRDefault="000F278F" w:rsidP="000F278F">
            <w:pPr>
              <w:pStyle w:val="NoSpacing"/>
              <w:rPr>
                <w:rFonts w:ascii="Arial" w:hAnsi="Arial" w:cs="Arial"/>
                <w:sz w:val="20"/>
                <w:szCs w:val="20"/>
              </w:rPr>
            </w:pPr>
          </w:p>
        </w:tc>
        <w:tc>
          <w:tcPr>
            <w:tcW w:w="7484" w:type="dxa"/>
          </w:tcPr>
          <w:p w:rsidR="000F278F" w:rsidRDefault="000F278F" w:rsidP="000F278F">
            <w:r>
              <w:t xml:space="preserve">Staff Voice results were sent to Governors prior to the meeting </w:t>
            </w:r>
          </w:p>
          <w:p w:rsidR="000F278F" w:rsidRPr="00A5256C" w:rsidRDefault="000F278F" w:rsidP="000F278F">
            <w:pPr>
              <w:rPr>
                <w:rFonts w:ascii="Arial" w:hAnsi="Arial" w:cs="Arial"/>
                <w:sz w:val="20"/>
                <w:szCs w:val="20"/>
              </w:rPr>
            </w:pPr>
            <w:r>
              <w:t>Governors agreed that results are extremely good and most results are 90% or higher.  There were some fantastic comments also.</w:t>
            </w:r>
          </w:p>
        </w:tc>
        <w:tc>
          <w:tcPr>
            <w:tcW w:w="1588" w:type="dxa"/>
          </w:tcPr>
          <w:p w:rsidR="000F278F" w:rsidRPr="00285012" w:rsidRDefault="000F278F" w:rsidP="000F278F">
            <w:pPr>
              <w:pStyle w:val="NoSpacing"/>
              <w:rPr>
                <w:rFonts w:ascii="Arial" w:hAnsi="Arial" w:cs="Arial"/>
                <w:sz w:val="20"/>
                <w:szCs w:val="20"/>
              </w:rPr>
            </w:pPr>
          </w:p>
        </w:tc>
      </w:tr>
      <w:tr w:rsidR="000F278F" w:rsidRPr="00285012" w:rsidTr="00920995">
        <w:tc>
          <w:tcPr>
            <w:tcW w:w="1560" w:type="dxa"/>
            <w:shd w:val="clear" w:color="auto" w:fill="BFBFBF" w:themeFill="background1" w:themeFillShade="BF"/>
          </w:tcPr>
          <w:p w:rsidR="000F278F" w:rsidRDefault="000F278F" w:rsidP="000F278F">
            <w:pPr>
              <w:pStyle w:val="NoSpacing"/>
              <w:rPr>
                <w:rFonts w:ascii="Arial" w:hAnsi="Arial" w:cs="Arial"/>
                <w:b/>
                <w:sz w:val="20"/>
                <w:szCs w:val="20"/>
              </w:rPr>
            </w:pPr>
          </w:p>
        </w:tc>
        <w:tc>
          <w:tcPr>
            <w:tcW w:w="7484" w:type="dxa"/>
          </w:tcPr>
          <w:p w:rsidR="000F278F" w:rsidRDefault="000F278F" w:rsidP="000F278F">
            <w:r>
              <w:t>SC left meeting at 18:34 to collect ND</w:t>
            </w:r>
          </w:p>
        </w:tc>
        <w:tc>
          <w:tcPr>
            <w:tcW w:w="1588" w:type="dxa"/>
            <w:shd w:val="clear" w:color="auto" w:fill="BFBFBF" w:themeFill="background1" w:themeFillShade="BF"/>
          </w:tcPr>
          <w:p w:rsidR="000F278F" w:rsidRDefault="000F278F" w:rsidP="000F278F">
            <w:pPr>
              <w:pStyle w:val="NoSpacing"/>
              <w:rPr>
                <w:rFonts w:ascii="Arial" w:hAnsi="Arial" w:cs="Arial"/>
                <w:sz w:val="20"/>
                <w:szCs w:val="20"/>
              </w:rPr>
            </w:pPr>
          </w:p>
        </w:tc>
      </w:tr>
      <w:tr w:rsidR="000F278F" w:rsidRPr="00285012" w:rsidTr="005D5EB2">
        <w:trPr>
          <w:cantSplit/>
        </w:trPr>
        <w:tc>
          <w:tcPr>
            <w:tcW w:w="1560" w:type="dxa"/>
          </w:tcPr>
          <w:p w:rsidR="000F278F" w:rsidRDefault="000F278F" w:rsidP="000F278F">
            <w:pPr>
              <w:pStyle w:val="NoSpacing"/>
              <w:rPr>
                <w:rFonts w:ascii="Arial" w:hAnsi="Arial" w:cs="Arial"/>
                <w:b/>
                <w:sz w:val="20"/>
                <w:szCs w:val="20"/>
              </w:rPr>
            </w:pPr>
          </w:p>
          <w:p w:rsidR="000F278F" w:rsidRPr="00285012" w:rsidRDefault="000F278F" w:rsidP="000F278F">
            <w:pPr>
              <w:pStyle w:val="NoSpacing"/>
              <w:rPr>
                <w:rFonts w:ascii="Arial" w:hAnsi="Arial" w:cs="Arial"/>
                <w:sz w:val="20"/>
                <w:szCs w:val="20"/>
              </w:rPr>
            </w:pPr>
          </w:p>
        </w:tc>
        <w:tc>
          <w:tcPr>
            <w:tcW w:w="7484" w:type="dxa"/>
          </w:tcPr>
          <w:p w:rsidR="000F278F" w:rsidRDefault="000F278F" w:rsidP="000F278F">
            <w:r>
              <w:t xml:space="preserve">Only written comments provided were fantastic and no comments omitted </w:t>
            </w:r>
          </w:p>
          <w:p w:rsidR="000F278F" w:rsidRPr="00A5256C" w:rsidRDefault="000F278F" w:rsidP="000F278F">
            <w:pPr>
              <w:rPr>
                <w:rFonts w:ascii="Arial" w:hAnsi="Arial" w:cs="Arial"/>
                <w:sz w:val="20"/>
                <w:szCs w:val="20"/>
              </w:rPr>
            </w:pPr>
            <w:r>
              <w:t xml:space="preserve">Q There were a very low percentage who had disagreements or feel they don’t have an opinion.  How will you respond to those staff or how do results like this get followed up? The survey is anonymous and we have received no negative comments, therefore we are unaware as to whether they are Teachers, SLT, TA’s or Office staff.  There could be numerous reasons why they have selected the answer and without making a comment and advising of the issue, it is very difficult to improve the situation and follow it up with them. </w:t>
            </w:r>
          </w:p>
        </w:tc>
        <w:tc>
          <w:tcPr>
            <w:tcW w:w="1588" w:type="dxa"/>
          </w:tcPr>
          <w:p w:rsidR="000F278F" w:rsidRPr="00285012" w:rsidRDefault="000F278F" w:rsidP="000F278F">
            <w:pPr>
              <w:pStyle w:val="NoSpacing"/>
              <w:rPr>
                <w:rFonts w:ascii="Arial" w:hAnsi="Arial" w:cs="Arial"/>
                <w:sz w:val="20"/>
                <w:szCs w:val="20"/>
              </w:rPr>
            </w:pPr>
          </w:p>
        </w:tc>
      </w:tr>
      <w:tr w:rsidR="000F278F" w:rsidRPr="00285012" w:rsidTr="00920995">
        <w:trPr>
          <w:cantSplit/>
        </w:trPr>
        <w:tc>
          <w:tcPr>
            <w:tcW w:w="1560" w:type="dxa"/>
            <w:shd w:val="clear" w:color="auto" w:fill="BFBFBF" w:themeFill="background1" w:themeFillShade="BF"/>
          </w:tcPr>
          <w:p w:rsidR="000F278F" w:rsidRPr="00285012" w:rsidRDefault="000F278F" w:rsidP="000F278F">
            <w:pPr>
              <w:pStyle w:val="NoSpacing"/>
              <w:rPr>
                <w:rFonts w:ascii="Arial" w:hAnsi="Arial" w:cs="Arial"/>
                <w:sz w:val="20"/>
                <w:szCs w:val="20"/>
              </w:rPr>
            </w:pPr>
          </w:p>
        </w:tc>
        <w:tc>
          <w:tcPr>
            <w:tcW w:w="7484" w:type="dxa"/>
          </w:tcPr>
          <w:p w:rsidR="000F278F" w:rsidRDefault="000F278F" w:rsidP="000F278F">
            <w:r>
              <w:t>SC and ND enter at 18:37</w:t>
            </w:r>
          </w:p>
        </w:tc>
        <w:tc>
          <w:tcPr>
            <w:tcW w:w="1588" w:type="dxa"/>
            <w:shd w:val="clear" w:color="auto" w:fill="BFBFBF" w:themeFill="background1" w:themeFillShade="BF"/>
          </w:tcPr>
          <w:p w:rsidR="000F278F" w:rsidRDefault="000F278F" w:rsidP="000F278F">
            <w:pPr>
              <w:pStyle w:val="NoSpacing"/>
              <w:rPr>
                <w:rFonts w:ascii="Arial" w:hAnsi="Arial" w:cs="Arial"/>
                <w:sz w:val="20"/>
                <w:szCs w:val="20"/>
              </w:rPr>
            </w:pPr>
          </w:p>
        </w:tc>
      </w:tr>
      <w:tr w:rsidR="000F278F" w:rsidRPr="00285012" w:rsidTr="000440E9">
        <w:trPr>
          <w:trHeight w:val="274"/>
        </w:trPr>
        <w:tc>
          <w:tcPr>
            <w:tcW w:w="1560" w:type="dxa"/>
            <w:shd w:val="clear" w:color="auto" w:fill="FFFFFF" w:themeFill="background1"/>
          </w:tcPr>
          <w:p w:rsidR="000F278F" w:rsidRPr="00285012" w:rsidRDefault="000F278F" w:rsidP="000F278F">
            <w:pPr>
              <w:pStyle w:val="NoSpacing"/>
              <w:rPr>
                <w:rFonts w:ascii="Arial" w:hAnsi="Arial" w:cs="Arial"/>
                <w:b/>
                <w:sz w:val="20"/>
                <w:szCs w:val="20"/>
              </w:rPr>
            </w:pPr>
          </w:p>
        </w:tc>
        <w:tc>
          <w:tcPr>
            <w:tcW w:w="7484" w:type="dxa"/>
          </w:tcPr>
          <w:p w:rsidR="000F278F" w:rsidRDefault="000F278F" w:rsidP="000F278F">
            <w:r w:rsidRPr="00920995">
              <w:rPr>
                <w:highlight w:val="yellow"/>
              </w:rPr>
              <w:t>Q With regards to the Pupil Voice that was carried out, parents received an email regarding the data but why do we not have this as an agenda item?</w:t>
            </w:r>
            <w:r>
              <w:t xml:space="preserve"> This was carried out by the school and not the Governing Body.  </w:t>
            </w:r>
            <w:r w:rsidRPr="00920995">
              <w:rPr>
                <w:highlight w:val="yellow"/>
              </w:rPr>
              <w:t>Q Has the Parent Voice data been discussed as this was a Governing Body survey?</w:t>
            </w:r>
            <w:r>
              <w:t xml:space="preserve">  Yes, this was discussed at the TLS meeting in April and parents have been thanked in the recent newsletter. </w:t>
            </w:r>
          </w:p>
          <w:p w:rsidR="000F278F" w:rsidRDefault="000F278F" w:rsidP="000F278F">
            <w:r w:rsidRPr="00920995">
              <w:rPr>
                <w:highlight w:val="yellow"/>
              </w:rPr>
              <w:t>Q Would we do this again next year?</w:t>
            </w:r>
            <w:r>
              <w:t xml:space="preserve"> Pupil and Staff - yes most definitely however, the Parent Voice can often be very demoralising for the staff when actually they are doing a fantastic job </w:t>
            </w:r>
          </w:p>
          <w:p w:rsidR="000F278F" w:rsidRDefault="000F278F" w:rsidP="000F278F">
            <w:r w:rsidRPr="000440E9">
              <w:rPr>
                <w:highlight w:val="yellow"/>
              </w:rPr>
              <w:t>Q Stakeholder engagement is very important and parents enjoy being included as part of the school community. As Stakeholders their voice is important, so would this not be beneficial to include them every year?</w:t>
            </w:r>
            <w:r>
              <w:t xml:space="preserve"> Yes, completely agree however if they would like to raise their concerns they are always welcome to do this at any time.  </w:t>
            </w:r>
            <w:r w:rsidRPr="000E0ABE">
              <w:rPr>
                <w:highlight w:val="yellow"/>
              </w:rPr>
              <w:t>Q Maybe this could be done bi annually?</w:t>
            </w:r>
            <w:r>
              <w:t xml:space="preserve">  As a child’s experience in Year is different to their experience in Year 6 for example? Yes, completely agree, bi annually would be the way forward. </w:t>
            </w:r>
          </w:p>
          <w:p w:rsidR="000F278F" w:rsidRDefault="000F278F" w:rsidP="000F278F">
            <w:r>
              <w:t xml:space="preserve">Most of the feedback from the survey was </w:t>
            </w:r>
            <w:proofErr w:type="spellStart"/>
            <w:r>
              <w:t>Covid</w:t>
            </w:r>
            <w:proofErr w:type="spellEnd"/>
            <w:r>
              <w:t xml:space="preserve"> related and actually the survey happened at the time when Government restrictions were being lifted, therefore, most of the concerns raised were already in hand and being changed.</w:t>
            </w:r>
          </w:p>
          <w:p w:rsidR="000F278F" w:rsidRDefault="000F278F" w:rsidP="000F278F">
            <w:r>
              <w:t xml:space="preserve">We have had no complaints made to the Governing Body. </w:t>
            </w:r>
          </w:p>
        </w:tc>
        <w:tc>
          <w:tcPr>
            <w:tcW w:w="1588" w:type="dxa"/>
            <w:shd w:val="clear" w:color="auto" w:fill="FFFFFF" w:themeFill="background1"/>
          </w:tcPr>
          <w:p w:rsidR="000F278F" w:rsidRPr="00285012" w:rsidRDefault="000F278F" w:rsidP="000F278F">
            <w:pPr>
              <w:pStyle w:val="NoSpacing"/>
              <w:rPr>
                <w:rFonts w:ascii="Arial" w:hAnsi="Arial" w:cs="Arial"/>
                <w:sz w:val="20"/>
                <w:szCs w:val="20"/>
              </w:rPr>
            </w:pPr>
          </w:p>
        </w:tc>
      </w:tr>
      <w:tr w:rsidR="000F278F" w:rsidRPr="00285012" w:rsidTr="000F278F">
        <w:trPr>
          <w:cantSplit/>
          <w:trHeight w:val="844"/>
        </w:trPr>
        <w:tc>
          <w:tcPr>
            <w:tcW w:w="1560" w:type="dxa"/>
          </w:tcPr>
          <w:p w:rsidR="000F278F" w:rsidRPr="00285012" w:rsidRDefault="000F278F" w:rsidP="000F278F">
            <w:pPr>
              <w:pStyle w:val="NoSpacing"/>
              <w:rPr>
                <w:rFonts w:ascii="Arial" w:hAnsi="Arial" w:cs="Arial"/>
                <w:b/>
                <w:sz w:val="20"/>
                <w:szCs w:val="20"/>
              </w:rPr>
            </w:pPr>
            <w:r>
              <w:rPr>
                <w:rFonts w:ascii="Arial" w:hAnsi="Arial" w:cs="Arial"/>
                <w:b/>
                <w:sz w:val="20"/>
                <w:szCs w:val="20"/>
              </w:rPr>
              <w:lastRenderedPageBreak/>
              <w:t>SUM22 FGB10</w:t>
            </w:r>
          </w:p>
          <w:p w:rsidR="000F278F" w:rsidRPr="00285012" w:rsidRDefault="000F278F" w:rsidP="000F278F">
            <w:pPr>
              <w:pStyle w:val="NoSpacing"/>
              <w:rPr>
                <w:rFonts w:ascii="Arial" w:hAnsi="Arial" w:cs="Arial"/>
                <w:sz w:val="20"/>
                <w:szCs w:val="20"/>
              </w:rPr>
            </w:pPr>
            <w:r w:rsidRPr="00285012">
              <w:rPr>
                <w:rFonts w:ascii="Arial" w:hAnsi="Arial" w:cs="Arial"/>
                <w:sz w:val="20"/>
                <w:szCs w:val="20"/>
              </w:rPr>
              <w:t>(</w:t>
            </w:r>
            <w:r>
              <w:rPr>
                <w:rFonts w:ascii="Arial" w:hAnsi="Arial" w:cs="Arial"/>
                <w:sz w:val="20"/>
                <w:szCs w:val="20"/>
              </w:rPr>
              <w:t>Project Update</w:t>
            </w:r>
            <w:r w:rsidRPr="00285012">
              <w:rPr>
                <w:rFonts w:ascii="Arial" w:hAnsi="Arial" w:cs="Arial"/>
                <w:sz w:val="20"/>
                <w:szCs w:val="20"/>
              </w:rPr>
              <w:t>)</w:t>
            </w:r>
          </w:p>
        </w:tc>
        <w:tc>
          <w:tcPr>
            <w:tcW w:w="7484" w:type="dxa"/>
          </w:tcPr>
          <w:p w:rsidR="000F278F" w:rsidRDefault="000F278F" w:rsidP="000F278F">
            <w:r>
              <w:t xml:space="preserve">Unfortunately, SC has no Financial report available due to issues with data transferring to the new system however, will have this for the TLS meeting next month and will provide an update then. </w:t>
            </w:r>
          </w:p>
          <w:p w:rsidR="000F278F" w:rsidRDefault="000F278F" w:rsidP="000F278F">
            <w:r>
              <w:t>The new Viking Ship has been built on the small playground and is in use.  They have left 12 shields for the children to paint which will then be fixed to the fences.</w:t>
            </w:r>
          </w:p>
          <w:p w:rsidR="000F278F" w:rsidRDefault="000F278F" w:rsidP="000F278F">
            <w:r>
              <w:t>New scooter racks to be fitted next week.</w:t>
            </w:r>
          </w:p>
          <w:p w:rsidR="000F278F" w:rsidRDefault="000F278F" w:rsidP="000F278F">
            <w:r>
              <w:t>Radiators in the HUB will be replaced on 13</w:t>
            </w:r>
            <w:r w:rsidRPr="00E0728E">
              <w:rPr>
                <w:vertAlign w:val="superscript"/>
              </w:rPr>
              <w:t>th</w:t>
            </w:r>
            <w:r>
              <w:t xml:space="preserve"> July and other radiators will be installed in the first two weeks of the Summer holidays.</w:t>
            </w:r>
          </w:p>
          <w:p w:rsidR="000F278F" w:rsidRDefault="000F278F" w:rsidP="000F278F">
            <w:r>
              <w:t xml:space="preserve">SC has received an update regarding solar panels.  They may be ready to install in Summer 2023. </w:t>
            </w:r>
          </w:p>
          <w:p w:rsidR="000F278F" w:rsidRDefault="000F278F" w:rsidP="000F278F">
            <w:r>
              <w:t xml:space="preserve">Work on the HUB and Staff toilets will be started very soon. </w:t>
            </w:r>
          </w:p>
          <w:p w:rsidR="000F278F" w:rsidRDefault="000F278F" w:rsidP="000F278F">
            <w:r>
              <w:t xml:space="preserve">Swimming Pool is now open and children have been swimming for the past two weeks.  The children who missed lessons last week due to low air temperature or issues with the levels have been given an extra session to ensure all children have swam for the same amount of time.  SC will look further into a poly carbonate tunnel like St Lawrence in Hurst, new changing rooms, toilets and shower.  This will mean we will be able to swim for 12 months per year and also generate income by hiring to external swim schools.    </w:t>
            </w:r>
          </w:p>
          <w:p w:rsidR="000F278F" w:rsidRDefault="000F278F" w:rsidP="000F278F">
            <w:r w:rsidRPr="000F19AA">
              <w:rPr>
                <w:highlight w:val="yellow"/>
              </w:rPr>
              <w:t>Q Do you have a grant for this?</w:t>
            </w:r>
            <w:r>
              <w:t xml:space="preserve"> </w:t>
            </w:r>
            <w:r w:rsidR="00BA3984">
              <w:t xml:space="preserve">We have received a support grant from the Government which covers NI increases and utility bill increase which will allow us to release funds from those cost centres to allocate to the pool. </w:t>
            </w:r>
            <w:r>
              <w:t xml:space="preserve"> </w:t>
            </w:r>
          </w:p>
          <w:p w:rsidR="000F278F" w:rsidRDefault="000F278F" w:rsidP="000F278F">
            <w:r w:rsidRPr="000F19AA">
              <w:rPr>
                <w:highlight w:val="yellow"/>
              </w:rPr>
              <w:t>Q You can also obtain Town Council and Parish Council Grants – is this something we can look into?</w:t>
            </w:r>
            <w:r>
              <w:t xml:space="preserve"> Yes, most definitely </w:t>
            </w:r>
          </w:p>
          <w:p w:rsidR="000F278F" w:rsidRPr="00A74682" w:rsidRDefault="000F278F" w:rsidP="000F278F">
            <w:pPr>
              <w:tabs>
                <w:tab w:val="left" w:pos="720"/>
                <w:tab w:val="center" w:pos="4513"/>
                <w:tab w:val="right" w:pos="9026"/>
                <w:tab w:val="right" w:pos="9498"/>
              </w:tabs>
              <w:spacing w:after="0" w:line="240" w:lineRule="auto"/>
              <w:rPr>
                <w:rFonts w:ascii="Arial" w:hAnsi="Arial" w:cs="Arial"/>
                <w:sz w:val="20"/>
                <w:szCs w:val="20"/>
              </w:rPr>
            </w:pPr>
          </w:p>
        </w:tc>
        <w:tc>
          <w:tcPr>
            <w:tcW w:w="1588" w:type="dxa"/>
          </w:tcPr>
          <w:p w:rsidR="000F278F" w:rsidRPr="00285012" w:rsidRDefault="000F278F" w:rsidP="000F278F">
            <w:pPr>
              <w:pStyle w:val="NoSpacing"/>
              <w:rPr>
                <w:rFonts w:ascii="Arial" w:hAnsi="Arial" w:cs="Arial"/>
                <w:sz w:val="20"/>
                <w:szCs w:val="20"/>
              </w:rPr>
            </w:pPr>
          </w:p>
        </w:tc>
      </w:tr>
      <w:tr w:rsidR="000F278F" w:rsidRPr="00285012" w:rsidTr="00906D5A">
        <w:tc>
          <w:tcPr>
            <w:tcW w:w="1560" w:type="dxa"/>
          </w:tcPr>
          <w:p w:rsidR="000F278F" w:rsidRPr="00285012" w:rsidRDefault="000F278F" w:rsidP="000F278F">
            <w:pPr>
              <w:pStyle w:val="NoSpacing"/>
              <w:rPr>
                <w:rFonts w:ascii="Arial" w:hAnsi="Arial" w:cs="Arial"/>
                <w:b/>
                <w:sz w:val="20"/>
                <w:szCs w:val="20"/>
              </w:rPr>
            </w:pPr>
            <w:r>
              <w:rPr>
                <w:rFonts w:ascii="Arial" w:hAnsi="Arial" w:cs="Arial"/>
                <w:b/>
                <w:sz w:val="20"/>
                <w:szCs w:val="20"/>
              </w:rPr>
              <w:t>SUM22 FGB11</w:t>
            </w:r>
          </w:p>
          <w:p w:rsidR="000F278F" w:rsidRPr="00285012" w:rsidRDefault="000F278F" w:rsidP="000F278F">
            <w:pPr>
              <w:pStyle w:val="NoSpacing"/>
              <w:rPr>
                <w:rFonts w:ascii="Arial" w:hAnsi="Arial" w:cs="Arial"/>
                <w:sz w:val="20"/>
                <w:szCs w:val="20"/>
              </w:rPr>
            </w:pPr>
            <w:r w:rsidRPr="00285012">
              <w:rPr>
                <w:rFonts w:ascii="Arial" w:hAnsi="Arial" w:cs="Arial"/>
                <w:sz w:val="20"/>
                <w:szCs w:val="20"/>
              </w:rPr>
              <w:t>(</w:t>
            </w:r>
            <w:r>
              <w:rPr>
                <w:rFonts w:ascii="Arial" w:hAnsi="Arial" w:cs="Arial"/>
                <w:sz w:val="20"/>
                <w:szCs w:val="20"/>
              </w:rPr>
              <w:t>Headteachers Report</w:t>
            </w:r>
            <w:r w:rsidRPr="00285012">
              <w:rPr>
                <w:rFonts w:ascii="Arial" w:hAnsi="Arial" w:cs="Arial"/>
                <w:sz w:val="20"/>
                <w:szCs w:val="20"/>
              </w:rPr>
              <w:t xml:space="preserve"> </w:t>
            </w:r>
          </w:p>
        </w:tc>
        <w:tc>
          <w:tcPr>
            <w:tcW w:w="7484" w:type="dxa"/>
          </w:tcPr>
          <w:p w:rsidR="000F278F" w:rsidRDefault="000F278F" w:rsidP="000F278F">
            <w:pPr>
              <w:pStyle w:val="NoSpacing"/>
            </w:pPr>
            <w:r>
              <w:t>A copy of the Headteachers Report was sent to Governors prior to the meeting</w:t>
            </w:r>
          </w:p>
          <w:p w:rsidR="000F278F" w:rsidRDefault="000F278F" w:rsidP="000F278F">
            <w:pPr>
              <w:pStyle w:val="NoSpacing"/>
            </w:pPr>
          </w:p>
          <w:p w:rsidR="000F278F" w:rsidRDefault="000F278F" w:rsidP="000F278F">
            <w:pPr>
              <w:pStyle w:val="NoSpacing"/>
            </w:pPr>
            <w:r>
              <w:t>Governors were asked if they had any questions.</w:t>
            </w:r>
          </w:p>
          <w:p w:rsidR="000F278F" w:rsidRDefault="000F278F" w:rsidP="000F278F">
            <w:pPr>
              <w:pStyle w:val="NoSpacing"/>
            </w:pPr>
          </w:p>
          <w:p w:rsidR="000F278F" w:rsidRDefault="000F278F" w:rsidP="000F278F">
            <w:r>
              <w:t xml:space="preserve">Q You have recruited a new teacher? Could you tell us more? Yes, we conducted three days of interviews, a very thorough process, watching them teach and formal interview and we could have recruited on all three days.  However, we recruited Dawn </w:t>
            </w:r>
            <w:proofErr w:type="spellStart"/>
            <w:r>
              <w:t>Albery</w:t>
            </w:r>
            <w:proofErr w:type="spellEnd"/>
            <w:r>
              <w:t xml:space="preserve"> who interviewed on the third day. She will start with us in September as a Year 3 teacher.  She is a first year ECT (Early Careers Teacher) and will complete her second year with us.  who will be in her 2</w:t>
            </w:r>
            <w:r w:rsidRPr="00963B80">
              <w:rPr>
                <w:vertAlign w:val="superscript"/>
              </w:rPr>
              <w:t>nd</w:t>
            </w:r>
            <w:r>
              <w:t xml:space="preserve"> year and will have ANH as mentor. </w:t>
            </w:r>
          </w:p>
          <w:p w:rsidR="000F278F" w:rsidRDefault="000F278F" w:rsidP="000F278F">
            <w:r>
              <w:t xml:space="preserve">We also have a new Teaching Assistant starting – Anastasia Harrington will be joining Year 4.  </w:t>
            </w:r>
          </w:p>
          <w:p w:rsidR="0025397A" w:rsidRDefault="000F278F" w:rsidP="000F278F">
            <w:r>
              <w:t xml:space="preserve">We will be interviewing for a 1:1 teacher for September.  Our SEND team is well staffed going ahead.  Both 1:1 TA’s in Year 3 will be leaving in July. BH is leaving </w:t>
            </w:r>
            <w:r>
              <w:lastRenderedPageBreak/>
              <w:t>to complete her PGCE and is planning on having her placement at Southway</w:t>
            </w:r>
            <w:r w:rsidR="007D37DA">
              <w:t>, *confidential item*</w:t>
            </w:r>
            <w:bookmarkStart w:id="0" w:name="_GoBack"/>
            <w:bookmarkEnd w:id="0"/>
          </w:p>
          <w:p w:rsidR="000F278F" w:rsidRDefault="000F278F" w:rsidP="000F278F">
            <w:r>
              <w:t xml:space="preserve">We will need a strong 1:1 cohort for the upcoming Year 3 children. There are four children in one class with EHCPS and there are two more going through the process </w:t>
            </w:r>
          </w:p>
          <w:p w:rsidR="000F278F" w:rsidRDefault="000F278F" w:rsidP="000F278F">
            <w:r>
              <w:t xml:space="preserve">We are recruiting very good people and we have a very strong teaching team, the best yet. </w:t>
            </w:r>
          </w:p>
          <w:p w:rsidR="000F278F" w:rsidRDefault="000F278F" w:rsidP="000F278F">
            <w:r w:rsidRPr="00786C34">
              <w:rPr>
                <w:highlight w:val="yellow"/>
              </w:rPr>
              <w:t>Q You have had one racist incident? Has this been dealt with?</w:t>
            </w:r>
            <w:r>
              <w:t xml:space="preserve"> </w:t>
            </w:r>
            <w:proofErr w:type="gramStart"/>
            <w:r>
              <w:t>Yes</w:t>
            </w:r>
            <w:proofErr w:type="gramEnd"/>
            <w:r>
              <w:t xml:space="preserve"> this incident was outside of school but was followed up and reported. </w:t>
            </w:r>
          </w:p>
          <w:p w:rsidR="000F278F" w:rsidRDefault="000F278F" w:rsidP="000F278F">
            <w:r w:rsidRPr="00761858">
              <w:rPr>
                <w:highlight w:val="yellow"/>
              </w:rPr>
              <w:t>Q Year 5 figures for attendance seem to be persistently low? Do we have the necessary steps in place to improve this?</w:t>
            </w:r>
            <w:r>
              <w:t xml:space="preserve"> They are legitimate absences and we have all of the correct protocols in place to ensure that we have all of the necessary contact in place. </w:t>
            </w:r>
          </w:p>
          <w:p w:rsidR="000F278F" w:rsidRDefault="000F278F" w:rsidP="000F278F">
            <w:r>
              <w:t>No further questions</w:t>
            </w:r>
          </w:p>
          <w:p w:rsidR="000F278F" w:rsidRPr="005F357E" w:rsidRDefault="000F278F" w:rsidP="000F278F">
            <w:pPr>
              <w:pStyle w:val="NoSpacing"/>
            </w:pPr>
          </w:p>
        </w:tc>
        <w:tc>
          <w:tcPr>
            <w:tcW w:w="1588" w:type="dxa"/>
          </w:tcPr>
          <w:p w:rsidR="000F278F" w:rsidRPr="00285012" w:rsidRDefault="000F278F" w:rsidP="000F278F">
            <w:pPr>
              <w:pStyle w:val="NoSpacing"/>
              <w:rPr>
                <w:rFonts w:ascii="Arial" w:hAnsi="Arial" w:cs="Arial"/>
                <w:sz w:val="20"/>
                <w:szCs w:val="20"/>
              </w:rPr>
            </w:pPr>
          </w:p>
        </w:tc>
      </w:tr>
      <w:tr w:rsidR="000F278F" w:rsidRPr="00285012" w:rsidTr="00906D5A">
        <w:tc>
          <w:tcPr>
            <w:tcW w:w="1560" w:type="dxa"/>
          </w:tcPr>
          <w:p w:rsidR="000F278F" w:rsidRPr="00285012" w:rsidRDefault="000F278F" w:rsidP="000F278F">
            <w:pPr>
              <w:pStyle w:val="NoSpacing"/>
              <w:rPr>
                <w:rFonts w:ascii="Arial" w:hAnsi="Arial" w:cs="Arial"/>
                <w:sz w:val="20"/>
                <w:szCs w:val="20"/>
              </w:rPr>
            </w:pPr>
            <w:r>
              <w:rPr>
                <w:rFonts w:ascii="Arial" w:hAnsi="Arial" w:cs="Arial"/>
                <w:b/>
                <w:sz w:val="20"/>
                <w:szCs w:val="20"/>
              </w:rPr>
              <w:t xml:space="preserve">SUM22 FGB12 </w:t>
            </w:r>
            <w:r w:rsidRPr="00285012">
              <w:rPr>
                <w:rFonts w:ascii="Arial" w:hAnsi="Arial" w:cs="Arial"/>
                <w:sz w:val="20"/>
                <w:szCs w:val="20"/>
              </w:rPr>
              <w:t>(</w:t>
            </w:r>
            <w:r>
              <w:rPr>
                <w:rFonts w:ascii="Arial" w:hAnsi="Arial" w:cs="Arial"/>
                <w:sz w:val="20"/>
                <w:szCs w:val="20"/>
              </w:rPr>
              <w:t>Leadership &amp; Management Report</w:t>
            </w:r>
            <w:r w:rsidRPr="00285012">
              <w:rPr>
                <w:rFonts w:ascii="Arial" w:hAnsi="Arial" w:cs="Arial"/>
                <w:sz w:val="20"/>
                <w:szCs w:val="20"/>
              </w:rPr>
              <w:t>)</w:t>
            </w:r>
          </w:p>
        </w:tc>
        <w:tc>
          <w:tcPr>
            <w:tcW w:w="7484" w:type="dxa"/>
          </w:tcPr>
          <w:p w:rsidR="000F278F" w:rsidRDefault="000F278F" w:rsidP="000F278F">
            <w:pPr>
              <w:pStyle w:val="NoSpacing"/>
            </w:pPr>
            <w:r>
              <w:t>A copy of the Leadership &amp; Management Report was sent to Governors prior to the meeting</w:t>
            </w:r>
          </w:p>
          <w:p w:rsidR="000F278F" w:rsidRDefault="000F278F" w:rsidP="000F278F">
            <w:pPr>
              <w:pStyle w:val="NoSpacing"/>
            </w:pPr>
          </w:p>
          <w:p w:rsidR="000F278F" w:rsidRDefault="000F278F" w:rsidP="000F278F">
            <w:pPr>
              <w:pStyle w:val="NoSpacing"/>
            </w:pPr>
            <w:r>
              <w:t>Governors were asked if they had any questions.</w:t>
            </w:r>
          </w:p>
          <w:p w:rsidR="000F278F" w:rsidRDefault="000F278F" w:rsidP="000F278F">
            <w:pPr>
              <w:pStyle w:val="NoSpacing"/>
            </w:pPr>
          </w:p>
          <w:p w:rsidR="000F278F" w:rsidRDefault="000F278F" w:rsidP="000F278F">
            <w:pPr>
              <w:pStyle w:val="NoSpacing"/>
            </w:pPr>
            <w:r>
              <w:t xml:space="preserve">Q How well do we engage with the voluntary community? We are in a national intergenerational project where Year 5 are going to an old people’s home in Burgess Hill and building relationships with older people.  They talk and play games.  </w:t>
            </w:r>
          </w:p>
          <w:p w:rsidR="000F278F" w:rsidRDefault="000F278F" w:rsidP="000F278F">
            <w:pPr>
              <w:pStyle w:val="NoSpacing"/>
            </w:pPr>
            <w:r>
              <w:t xml:space="preserve">Zoe Holland has been involved in Science Week and we have been paired to complete a project with Edwards, a company on the industrial estate.  This will then be followed up at a Science Fair at the end of this week.  </w:t>
            </w:r>
          </w:p>
          <w:p w:rsidR="000F278F" w:rsidRDefault="000F278F" w:rsidP="000F278F">
            <w:pPr>
              <w:pStyle w:val="NoSpacing"/>
            </w:pPr>
            <w:r>
              <w:t xml:space="preserve">Young voices concert at the O2 was amazing and the parents really felt part of Southway </w:t>
            </w:r>
          </w:p>
          <w:p w:rsidR="000F278F" w:rsidRDefault="000F278F" w:rsidP="000F278F">
            <w:pPr>
              <w:pStyle w:val="NoSpacing"/>
            </w:pPr>
            <w:r>
              <w:t>We have the Talent Show soon</w:t>
            </w:r>
          </w:p>
          <w:p w:rsidR="000F278F" w:rsidRDefault="000F278F" w:rsidP="000F278F">
            <w:pPr>
              <w:pStyle w:val="NoSpacing"/>
            </w:pPr>
            <w:r>
              <w:t xml:space="preserve">MB and PN delivered a staff meeting at another school </w:t>
            </w:r>
          </w:p>
          <w:p w:rsidR="000F278F" w:rsidRDefault="000F278F" w:rsidP="000F278F">
            <w:pPr>
              <w:pStyle w:val="NoSpacing"/>
            </w:pPr>
            <w:r>
              <w:t xml:space="preserve">Hurstpierpoint College students are coming to help with our Year 6 children with their Charity Day.  </w:t>
            </w:r>
          </w:p>
          <w:p w:rsidR="000F278F" w:rsidRDefault="000F278F" w:rsidP="000F278F">
            <w:pPr>
              <w:pStyle w:val="NoSpacing"/>
            </w:pPr>
            <w:r>
              <w:t>We really feel that everything is beginning to get back to “normal” which is great.</w:t>
            </w:r>
          </w:p>
          <w:p w:rsidR="000F278F" w:rsidRDefault="000F278F" w:rsidP="000F278F">
            <w:pPr>
              <w:pStyle w:val="NoSpacing"/>
            </w:pPr>
          </w:p>
          <w:p w:rsidR="000F278F" w:rsidRPr="00285012" w:rsidRDefault="000F278F" w:rsidP="000F278F">
            <w:pPr>
              <w:pStyle w:val="NoSpacing"/>
              <w:rPr>
                <w:rFonts w:ascii="Arial" w:hAnsi="Arial" w:cs="Arial"/>
                <w:sz w:val="20"/>
                <w:szCs w:val="20"/>
              </w:rPr>
            </w:pPr>
            <w:r>
              <w:t xml:space="preserve">Q In terms of community have you been approached by any Ukrainian families? Yes, we have one boy starting in Y6 tomorrow and we have another wanting to join Year 4, however as we are at PAN an appeal will need to be made.  </w:t>
            </w:r>
          </w:p>
        </w:tc>
        <w:tc>
          <w:tcPr>
            <w:tcW w:w="1588" w:type="dxa"/>
          </w:tcPr>
          <w:p w:rsidR="000F278F" w:rsidRPr="00285012" w:rsidRDefault="000F278F" w:rsidP="000F278F">
            <w:pPr>
              <w:pStyle w:val="NoSpacing"/>
              <w:rPr>
                <w:rFonts w:ascii="Arial" w:hAnsi="Arial" w:cs="Arial"/>
                <w:sz w:val="20"/>
                <w:szCs w:val="20"/>
              </w:rPr>
            </w:pPr>
          </w:p>
        </w:tc>
      </w:tr>
      <w:tr w:rsidR="000F278F" w:rsidRPr="00285012" w:rsidTr="00906D5A">
        <w:tc>
          <w:tcPr>
            <w:tcW w:w="1560" w:type="dxa"/>
          </w:tcPr>
          <w:p w:rsidR="000F278F" w:rsidRPr="00285012" w:rsidRDefault="000F278F" w:rsidP="000F278F">
            <w:pPr>
              <w:pStyle w:val="NoSpacing"/>
              <w:rPr>
                <w:rFonts w:ascii="Arial" w:hAnsi="Arial" w:cs="Arial"/>
                <w:b/>
                <w:sz w:val="20"/>
                <w:szCs w:val="20"/>
              </w:rPr>
            </w:pPr>
            <w:r>
              <w:rPr>
                <w:rFonts w:ascii="Arial" w:hAnsi="Arial" w:cs="Arial"/>
                <w:b/>
                <w:sz w:val="20"/>
                <w:szCs w:val="20"/>
              </w:rPr>
              <w:t>SUM22 FGB13</w:t>
            </w:r>
          </w:p>
          <w:p w:rsidR="000F278F" w:rsidRPr="00285012" w:rsidRDefault="000F278F" w:rsidP="000F278F">
            <w:pPr>
              <w:pStyle w:val="NoSpacing"/>
              <w:rPr>
                <w:rFonts w:ascii="Arial" w:hAnsi="Arial" w:cs="Arial"/>
                <w:sz w:val="20"/>
                <w:szCs w:val="20"/>
              </w:rPr>
            </w:pPr>
            <w:r w:rsidRPr="00285012">
              <w:rPr>
                <w:rFonts w:ascii="Arial" w:hAnsi="Arial" w:cs="Arial"/>
                <w:sz w:val="20"/>
                <w:szCs w:val="20"/>
              </w:rPr>
              <w:t>(</w:t>
            </w:r>
            <w:r>
              <w:rPr>
                <w:rFonts w:ascii="Arial" w:hAnsi="Arial" w:cs="Arial"/>
                <w:sz w:val="20"/>
                <w:szCs w:val="20"/>
              </w:rPr>
              <w:t>Safeguarding Report</w:t>
            </w:r>
            <w:r w:rsidRPr="00285012">
              <w:rPr>
                <w:rFonts w:ascii="Arial" w:hAnsi="Arial" w:cs="Arial"/>
                <w:sz w:val="20"/>
                <w:szCs w:val="20"/>
              </w:rPr>
              <w:t>)</w:t>
            </w:r>
          </w:p>
        </w:tc>
        <w:tc>
          <w:tcPr>
            <w:tcW w:w="7484" w:type="dxa"/>
          </w:tcPr>
          <w:p w:rsidR="000F278F" w:rsidRDefault="000F278F" w:rsidP="000F278F">
            <w:pPr>
              <w:pStyle w:val="NoSpacing"/>
            </w:pPr>
            <w:r>
              <w:t>A copy of the Safeguarding Report was sent to Governors prior to the meeting</w:t>
            </w:r>
          </w:p>
          <w:p w:rsidR="000F278F" w:rsidRDefault="000F278F" w:rsidP="000F278F">
            <w:pPr>
              <w:pStyle w:val="NoSpacing"/>
            </w:pPr>
          </w:p>
          <w:p w:rsidR="000F278F" w:rsidRDefault="000F278F" w:rsidP="000F278F">
            <w:pPr>
              <w:pStyle w:val="NoSpacing"/>
            </w:pPr>
            <w:r w:rsidRPr="00D42D0B">
              <w:rPr>
                <w:highlight w:val="yellow"/>
              </w:rPr>
              <w:t>Q What system do you use to record your safeguarding?</w:t>
            </w:r>
            <w:r>
              <w:t xml:space="preserve">  CPOMS</w:t>
            </w:r>
            <w:r w:rsidR="00BA3984">
              <w:t xml:space="preserve"> </w:t>
            </w:r>
            <w:r w:rsidR="00BA3984" w:rsidRPr="00BA3984">
              <w:rPr>
                <w:highlight w:val="yellow"/>
              </w:rPr>
              <w:t xml:space="preserve">Q Does CPOMS have the facility to record low level concerns as per </w:t>
            </w:r>
            <w:proofErr w:type="spellStart"/>
            <w:r w:rsidR="00BA3984" w:rsidRPr="00BA3984">
              <w:rPr>
                <w:highlight w:val="yellow"/>
              </w:rPr>
              <w:t>KCSiE</w:t>
            </w:r>
            <w:proofErr w:type="spellEnd"/>
            <w:r w:rsidR="00BA3984" w:rsidRPr="00BA3984">
              <w:rPr>
                <w:highlight w:val="yellow"/>
              </w:rPr>
              <w:t xml:space="preserve"> (Keeping Children Safe in Education) for September 2022?</w:t>
            </w:r>
            <w:r w:rsidR="00BA3984">
              <w:t xml:space="preserve"> MB to investigate</w:t>
            </w:r>
          </w:p>
          <w:p w:rsidR="000F278F" w:rsidRPr="00D42D0B" w:rsidRDefault="000F278F" w:rsidP="000F278F">
            <w:pPr>
              <w:rPr>
                <w:rFonts w:ascii="Arial" w:hAnsi="Arial" w:cs="Arial"/>
                <w:sz w:val="20"/>
                <w:szCs w:val="20"/>
              </w:rPr>
            </w:pPr>
          </w:p>
        </w:tc>
        <w:tc>
          <w:tcPr>
            <w:tcW w:w="1588" w:type="dxa"/>
          </w:tcPr>
          <w:p w:rsidR="000F278F" w:rsidRDefault="00BA3984" w:rsidP="000F278F">
            <w:pPr>
              <w:pStyle w:val="NoSpacing"/>
              <w:rPr>
                <w:rFonts w:ascii="Arial" w:hAnsi="Arial" w:cs="Arial"/>
                <w:sz w:val="20"/>
                <w:szCs w:val="20"/>
              </w:rPr>
            </w:pPr>
            <w:r>
              <w:rPr>
                <w:rFonts w:ascii="Arial" w:hAnsi="Arial" w:cs="Arial"/>
                <w:sz w:val="20"/>
                <w:szCs w:val="20"/>
              </w:rPr>
              <w:t xml:space="preserve">MB to investigate whether CPOMS has ability to record low level concerns in line with </w:t>
            </w:r>
            <w:proofErr w:type="spellStart"/>
            <w:r>
              <w:rPr>
                <w:rFonts w:ascii="Arial" w:hAnsi="Arial" w:cs="Arial"/>
                <w:sz w:val="20"/>
                <w:szCs w:val="20"/>
              </w:rPr>
              <w:t>KCSiE</w:t>
            </w:r>
            <w:proofErr w:type="spellEnd"/>
          </w:p>
          <w:p w:rsidR="00BA3984" w:rsidRPr="00285012" w:rsidRDefault="00BA3984" w:rsidP="000F278F">
            <w:pPr>
              <w:pStyle w:val="NoSpacing"/>
              <w:rPr>
                <w:rFonts w:ascii="Arial" w:hAnsi="Arial" w:cs="Arial"/>
                <w:sz w:val="20"/>
                <w:szCs w:val="20"/>
              </w:rPr>
            </w:pPr>
          </w:p>
        </w:tc>
      </w:tr>
      <w:tr w:rsidR="000F278F" w:rsidRPr="00285012" w:rsidTr="00AF7A79">
        <w:trPr>
          <w:cantSplit/>
        </w:trPr>
        <w:tc>
          <w:tcPr>
            <w:tcW w:w="1560" w:type="dxa"/>
          </w:tcPr>
          <w:p w:rsidR="000F278F" w:rsidRDefault="000F278F" w:rsidP="000F278F">
            <w:pPr>
              <w:pStyle w:val="NoSpacing"/>
              <w:rPr>
                <w:rFonts w:ascii="Arial" w:hAnsi="Arial" w:cs="Arial"/>
                <w:b/>
                <w:sz w:val="20"/>
                <w:szCs w:val="20"/>
              </w:rPr>
            </w:pPr>
            <w:r>
              <w:rPr>
                <w:rFonts w:ascii="Arial" w:hAnsi="Arial" w:cs="Arial"/>
                <w:b/>
                <w:sz w:val="20"/>
                <w:szCs w:val="20"/>
              </w:rPr>
              <w:lastRenderedPageBreak/>
              <w:t xml:space="preserve">SUM22 FGB14 </w:t>
            </w:r>
            <w:r w:rsidRPr="006879DA">
              <w:rPr>
                <w:rFonts w:ascii="Arial" w:hAnsi="Arial" w:cs="Arial"/>
                <w:sz w:val="20"/>
                <w:szCs w:val="20"/>
              </w:rPr>
              <w:t>(</w:t>
            </w:r>
            <w:r>
              <w:rPr>
                <w:rFonts w:ascii="Arial" w:hAnsi="Arial" w:cs="Arial"/>
                <w:sz w:val="20"/>
                <w:szCs w:val="20"/>
              </w:rPr>
              <w:t>Further matters, Any other business</w:t>
            </w:r>
            <w:r w:rsidRPr="006879DA">
              <w:rPr>
                <w:rFonts w:ascii="Arial" w:hAnsi="Arial" w:cs="Arial"/>
                <w:sz w:val="20"/>
                <w:szCs w:val="20"/>
              </w:rPr>
              <w:t>)</w:t>
            </w:r>
          </w:p>
        </w:tc>
        <w:tc>
          <w:tcPr>
            <w:tcW w:w="7484" w:type="dxa"/>
          </w:tcPr>
          <w:p w:rsidR="000F278F" w:rsidRPr="00285012" w:rsidRDefault="000F278F" w:rsidP="000F278F">
            <w:pPr>
              <w:pStyle w:val="NoSpacing"/>
              <w:rPr>
                <w:rFonts w:ascii="Arial" w:hAnsi="Arial" w:cs="Arial"/>
                <w:sz w:val="20"/>
                <w:szCs w:val="20"/>
              </w:rPr>
            </w:pPr>
            <w:r>
              <w:t xml:space="preserve">No Any Other Business  </w:t>
            </w:r>
          </w:p>
        </w:tc>
        <w:tc>
          <w:tcPr>
            <w:tcW w:w="1588" w:type="dxa"/>
          </w:tcPr>
          <w:p w:rsidR="000F278F" w:rsidRPr="00285012" w:rsidRDefault="000F278F" w:rsidP="000F278F">
            <w:pPr>
              <w:pStyle w:val="NoSpacing"/>
              <w:rPr>
                <w:rFonts w:ascii="Arial" w:hAnsi="Arial" w:cs="Arial"/>
                <w:sz w:val="20"/>
                <w:szCs w:val="20"/>
              </w:rPr>
            </w:pPr>
          </w:p>
        </w:tc>
      </w:tr>
      <w:tr w:rsidR="000F278F" w:rsidRPr="00285012" w:rsidTr="00906D5A">
        <w:tc>
          <w:tcPr>
            <w:tcW w:w="1560" w:type="dxa"/>
          </w:tcPr>
          <w:p w:rsidR="000F278F" w:rsidRDefault="000F278F" w:rsidP="000F278F">
            <w:pPr>
              <w:pStyle w:val="NoSpacing"/>
              <w:rPr>
                <w:rFonts w:ascii="Arial" w:hAnsi="Arial" w:cs="Arial"/>
                <w:b/>
                <w:sz w:val="20"/>
                <w:szCs w:val="20"/>
              </w:rPr>
            </w:pPr>
            <w:r>
              <w:rPr>
                <w:rFonts w:ascii="Arial" w:hAnsi="Arial" w:cs="Arial"/>
                <w:b/>
                <w:sz w:val="20"/>
                <w:szCs w:val="20"/>
              </w:rPr>
              <w:t>SUM22 FGB15</w:t>
            </w:r>
          </w:p>
          <w:p w:rsidR="000F278F" w:rsidRPr="005C03A4" w:rsidRDefault="000F278F" w:rsidP="000F278F">
            <w:pPr>
              <w:pStyle w:val="NoSpacing"/>
              <w:rPr>
                <w:rFonts w:ascii="Arial" w:hAnsi="Arial" w:cs="Arial"/>
                <w:sz w:val="20"/>
                <w:szCs w:val="20"/>
              </w:rPr>
            </w:pPr>
            <w:r w:rsidRPr="005C03A4">
              <w:rPr>
                <w:rFonts w:ascii="Arial" w:hAnsi="Arial" w:cs="Arial"/>
                <w:sz w:val="20"/>
                <w:szCs w:val="20"/>
              </w:rPr>
              <w:t>(</w:t>
            </w:r>
            <w:r>
              <w:rPr>
                <w:rFonts w:ascii="Arial" w:hAnsi="Arial" w:cs="Arial"/>
                <w:sz w:val="20"/>
                <w:szCs w:val="20"/>
              </w:rPr>
              <w:t>Future Business</w:t>
            </w:r>
            <w:r w:rsidRPr="005C03A4">
              <w:rPr>
                <w:rFonts w:ascii="Arial" w:hAnsi="Arial" w:cs="Arial"/>
                <w:sz w:val="20"/>
                <w:szCs w:val="20"/>
              </w:rPr>
              <w:t>)</w:t>
            </w:r>
          </w:p>
        </w:tc>
        <w:tc>
          <w:tcPr>
            <w:tcW w:w="7484" w:type="dxa"/>
          </w:tcPr>
          <w:p w:rsidR="000F278F" w:rsidRDefault="000F278F" w:rsidP="000F278F">
            <w:pPr>
              <w:pStyle w:val="NoSpacing"/>
              <w:rPr>
                <w:rFonts w:ascii="Arial" w:hAnsi="Arial" w:cs="Arial"/>
                <w:sz w:val="20"/>
                <w:szCs w:val="20"/>
              </w:rPr>
            </w:pPr>
            <w:r>
              <w:rPr>
                <w:rFonts w:ascii="Arial" w:hAnsi="Arial" w:cs="Arial"/>
                <w:sz w:val="20"/>
                <w:szCs w:val="20"/>
              </w:rPr>
              <w:t xml:space="preserve">Future agenda items: </w:t>
            </w:r>
          </w:p>
          <w:p w:rsidR="000F278F" w:rsidRDefault="000F278F" w:rsidP="000F278F">
            <w:pPr>
              <w:pStyle w:val="NoSpacing"/>
              <w:numPr>
                <w:ilvl w:val="0"/>
                <w:numId w:val="5"/>
              </w:numPr>
              <w:rPr>
                <w:rFonts w:ascii="Arial" w:hAnsi="Arial" w:cs="Arial"/>
                <w:sz w:val="20"/>
                <w:szCs w:val="20"/>
              </w:rPr>
            </w:pPr>
            <w:r>
              <w:rPr>
                <w:rFonts w:ascii="Arial" w:hAnsi="Arial" w:cs="Arial"/>
                <w:sz w:val="20"/>
                <w:szCs w:val="20"/>
              </w:rPr>
              <w:t>NGA Self Evaluation document and Personal Skills Audit for FGB September 2022</w:t>
            </w:r>
          </w:p>
          <w:p w:rsidR="000F278F" w:rsidRPr="00285012" w:rsidRDefault="000F278F" w:rsidP="000F278F">
            <w:pPr>
              <w:pStyle w:val="NoSpacing"/>
              <w:numPr>
                <w:ilvl w:val="0"/>
                <w:numId w:val="5"/>
              </w:numPr>
              <w:rPr>
                <w:rFonts w:ascii="Arial" w:hAnsi="Arial" w:cs="Arial"/>
                <w:sz w:val="20"/>
                <w:szCs w:val="20"/>
              </w:rPr>
            </w:pPr>
            <w:r>
              <w:rPr>
                <w:rFonts w:ascii="Arial" w:hAnsi="Arial" w:cs="Arial"/>
                <w:sz w:val="20"/>
                <w:szCs w:val="20"/>
              </w:rPr>
              <w:t>Financial update for TLS July 2022</w:t>
            </w:r>
          </w:p>
        </w:tc>
        <w:tc>
          <w:tcPr>
            <w:tcW w:w="1588" w:type="dxa"/>
          </w:tcPr>
          <w:p w:rsidR="000F278F" w:rsidRPr="00285012" w:rsidRDefault="000F278F" w:rsidP="000F278F">
            <w:pPr>
              <w:pStyle w:val="NoSpacing"/>
              <w:rPr>
                <w:rFonts w:ascii="Arial" w:hAnsi="Arial" w:cs="Arial"/>
                <w:sz w:val="20"/>
                <w:szCs w:val="20"/>
              </w:rPr>
            </w:pPr>
          </w:p>
        </w:tc>
      </w:tr>
      <w:tr w:rsidR="000F278F" w:rsidRPr="00285012" w:rsidTr="000F278F">
        <w:trPr>
          <w:cantSplit/>
        </w:trPr>
        <w:tc>
          <w:tcPr>
            <w:tcW w:w="1560" w:type="dxa"/>
          </w:tcPr>
          <w:p w:rsidR="000F278F" w:rsidRPr="00B45FA8" w:rsidRDefault="000F278F" w:rsidP="000F278F">
            <w:pPr>
              <w:pStyle w:val="NoSpacing"/>
              <w:rPr>
                <w:rFonts w:ascii="Arial" w:hAnsi="Arial" w:cs="Arial"/>
                <w:sz w:val="20"/>
                <w:szCs w:val="20"/>
              </w:rPr>
            </w:pPr>
            <w:r>
              <w:rPr>
                <w:rFonts w:ascii="Arial" w:hAnsi="Arial" w:cs="Arial"/>
                <w:b/>
                <w:sz w:val="20"/>
                <w:szCs w:val="20"/>
              </w:rPr>
              <w:t>SUM22 FGB16 (</w:t>
            </w:r>
            <w:r>
              <w:rPr>
                <w:rFonts w:ascii="Arial" w:hAnsi="Arial" w:cs="Arial"/>
                <w:sz w:val="20"/>
                <w:szCs w:val="20"/>
              </w:rPr>
              <w:t xml:space="preserve">Meeting to be judged against the new </w:t>
            </w:r>
            <w:proofErr w:type="spellStart"/>
            <w:r>
              <w:rPr>
                <w:rFonts w:ascii="Arial" w:hAnsi="Arial" w:cs="Arial"/>
                <w:sz w:val="20"/>
                <w:szCs w:val="20"/>
              </w:rPr>
              <w:t>Ofted</w:t>
            </w:r>
            <w:proofErr w:type="spellEnd"/>
            <w:r>
              <w:rPr>
                <w:rFonts w:ascii="Arial" w:hAnsi="Arial" w:cs="Arial"/>
                <w:sz w:val="20"/>
                <w:szCs w:val="20"/>
              </w:rPr>
              <w:t xml:space="preserve"> Framework</w:t>
            </w:r>
          </w:p>
        </w:tc>
        <w:tc>
          <w:tcPr>
            <w:tcW w:w="7484" w:type="dxa"/>
          </w:tcPr>
          <w:p w:rsidR="000F278F" w:rsidRPr="00285012" w:rsidRDefault="000F278F" w:rsidP="000F278F">
            <w:pPr>
              <w:pStyle w:val="NoSpacing"/>
              <w:rPr>
                <w:rFonts w:ascii="Arial" w:hAnsi="Arial" w:cs="Arial"/>
                <w:sz w:val="20"/>
                <w:szCs w:val="20"/>
              </w:rPr>
            </w:pPr>
            <w:r w:rsidRPr="00285012">
              <w:rPr>
                <w:rFonts w:ascii="Arial" w:hAnsi="Arial" w:cs="Arial"/>
                <w:sz w:val="20"/>
                <w:szCs w:val="20"/>
              </w:rPr>
              <w:t>It was agreed that the following points of the meeting in particular showed good governance, in accordance with the three core strategic functions of the Governing Body, as detailed below;</w:t>
            </w:r>
          </w:p>
          <w:p w:rsidR="000F278F" w:rsidRDefault="000F278F" w:rsidP="000F278F">
            <w:pPr>
              <w:pStyle w:val="NoSpacing"/>
              <w:rPr>
                <w:rFonts w:ascii="Arial" w:hAnsi="Arial" w:cs="Arial"/>
                <w:sz w:val="20"/>
                <w:szCs w:val="20"/>
              </w:rPr>
            </w:pPr>
          </w:p>
          <w:p w:rsidR="000F278F" w:rsidRPr="00B948B9" w:rsidRDefault="000F278F" w:rsidP="000F278F">
            <w:pPr>
              <w:pStyle w:val="NoSpacing"/>
              <w:rPr>
                <w:rFonts w:ascii="Arial" w:hAnsi="Arial" w:cs="Arial"/>
                <w:b/>
                <w:sz w:val="20"/>
                <w:szCs w:val="20"/>
              </w:rPr>
            </w:pPr>
            <w:r w:rsidRPr="00B948B9">
              <w:rPr>
                <w:rFonts w:ascii="Arial" w:hAnsi="Arial" w:cs="Arial"/>
                <w:b/>
                <w:sz w:val="20"/>
                <w:szCs w:val="20"/>
              </w:rPr>
              <w:t>Strategy meeting, Swimming Pool improvements, Reports</w:t>
            </w:r>
          </w:p>
          <w:p w:rsidR="000F278F" w:rsidRPr="00285012" w:rsidRDefault="000F278F" w:rsidP="000F278F">
            <w:pPr>
              <w:pStyle w:val="NoSpacing"/>
              <w:rPr>
                <w:rFonts w:ascii="Arial" w:hAnsi="Arial" w:cs="Arial"/>
                <w:sz w:val="20"/>
                <w:szCs w:val="20"/>
              </w:rPr>
            </w:pPr>
          </w:p>
          <w:p w:rsidR="000F278F" w:rsidRPr="00285012" w:rsidRDefault="000F278F" w:rsidP="000F278F">
            <w:pPr>
              <w:pStyle w:val="NoSpacing"/>
              <w:rPr>
                <w:rFonts w:ascii="Arial" w:hAnsi="Arial" w:cs="Arial"/>
                <w:color w:val="FF0000"/>
                <w:sz w:val="20"/>
                <w:szCs w:val="20"/>
              </w:rPr>
            </w:pPr>
            <w:r w:rsidRPr="00285012">
              <w:rPr>
                <w:rFonts w:ascii="Arial" w:hAnsi="Arial" w:cs="Arial"/>
                <w:color w:val="FF0000"/>
                <w:sz w:val="20"/>
                <w:szCs w:val="20"/>
              </w:rPr>
              <w:t xml:space="preserve">A - Ensuring clarity of vision, ethos and strategic direction - </w:t>
            </w:r>
          </w:p>
          <w:p w:rsidR="000F278F" w:rsidRPr="00285012" w:rsidRDefault="000F278F" w:rsidP="000F278F">
            <w:pPr>
              <w:pStyle w:val="NoSpacing"/>
              <w:rPr>
                <w:rFonts w:ascii="Arial" w:hAnsi="Arial" w:cs="Arial"/>
                <w:color w:val="00B0F0"/>
                <w:sz w:val="20"/>
                <w:szCs w:val="20"/>
              </w:rPr>
            </w:pPr>
            <w:r w:rsidRPr="00285012">
              <w:rPr>
                <w:rFonts w:ascii="Arial" w:hAnsi="Arial" w:cs="Arial"/>
                <w:color w:val="00B0F0"/>
                <w:sz w:val="20"/>
                <w:szCs w:val="20"/>
              </w:rPr>
              <w:t>B - Holding executive leaders to account for the educational performance of the school</w:t>
            </w:r>
          </w:p>
          <w:p w:rsidR="000F278F" w:rsidRPr="00285012" w:rsidRDefault="000F278F" w:rsidP="000F278F">
            <w:pPr>
              <w:pStyle w:val="NoSpacing"/>
              <w:rPr>
                <w:rFonts w:ascii="Arial" w:hAnsi="Arial" w:cs="Arial"/>
                <w:sz w:val="20"/>
                <w:szCs w:val="20"/>
              </w:rPr>
            </w:pPr>
            <w:r w:rsidRPr="00285012">
              <w:rPr>
                <w:rFonts w:ascii="Arial" w:hAnsi="Arial" w:cs="Arial"/>
                <w:color w:val="7030A0"/>
                <w:sz w:val="20"/>
                <w:szCs w:val="20"/>
              </w:rPr>
              <w:t xml:space="preserve">C - Ensuring sound, proper and effective use of the school’s financial resource. </w:t>
            </w:r>
          </w:p>
        </w:tc>
        <w:tc>
          <w:tcPr>
            <w:tcW w:w="1588" w:type="dxa"/>
          </w:tcPr>
          <w:p w:rsidR="000F278F" w:rsidRPr="00285012" w:rsidRDefault="000F278F" w:rsidP="000F278F">
            <w:pPr>
              <w:pStyle w:val="NoSpacing"/>
              <w:rPr>
                <w:rFonts w:ascii="Arial" w:hAnsi="Arial" w:cs="Arial"/>
                <w:sz w:val="20"/>
                <w:szCs w:val="20"/>
              </w:rPr>
            </w:pPr>
          </w:p>
        </w:tc>
      </w:tr>
      <w:tr w:rsidR="000F278F" w:rsidRPr="00285012" w:rsidTr="00906D5A">
        <w:tc>
          <w:tcPr>
            <w:tcW w:w="1560" w:type="dxa"/>
          </w:tcPr>
          <w:p w:rsidR="000F278F" w:rsidRDefault="000F278F" w:rsidP="000F278F">
            <w:pPr>
              <w:pStyle w:val="NoSpacing"/>
              <w:rPr>
                <w:rFonts w:ascii="Arial" w:hAnsi="Arial" w:cs="Arial"/>
                <w:b/>
                <w:sz w:val="20"/>
                <w:szCs w:val="20"/>
              </w:rPr>
            </w:pPr>
            <w:r>
              <w:rPr>
                <w:rFonts w:ascii="Arial" w:hAnsi="Arial" w:cs="Arial"/>
                <w:b/>
                <w:sz w:val="20"/>
                <w:szCs w:val="20"/>
              </w:rPr>
              <w:t>SUM22 FGB17</w:t>
            </w:r>
          </w:p>
          <w:p w:rsidR="000F278F" w:rsidRPr="00B948B9" w:rsidRDefault="000F278F" w:rsidP="000F278F">
            <w:pPr>
              <w:pStyle w:val="NoSpacing"/>
              <w:rPr>
                <w:rFonts w:ascii="Arial" w:hAnsi="Arial" w:cs="Arial"/>
                <w:sz w:val="20"/>
                <w:szCs w:val="20"/>
              </w:rPr>
            </w:pPr>
            <w:r>
              <w:rPr>
                <w:rFonts w:ascii="Arial" w:hAnsi="Arial" w:cs="Arial"/>
                <w:b/>
                <w:sz w:val="20"/>
                <w:szCs w:val="20"/>
              </w:rPr>
              <w:t>(</w:t>
            </w:r>
            <w:r>
              <w:rPr>
                <w:rFonts w:ascii="Arial" w:hAnsi="Arial" w:cs="Arial"/>
                <w:sz w:val="20"/>
                <w:szCs w:val="20"/>
              </w:rPr>
              <w:t>End)</w:t>
            </w:r>
          </w:p>
        </w:tc>
        <w:tc>
          <w:tcPr>
            <w:tcW w:w="7484" w:type="dxa"/>
          </w:tcPr>
          <w:p w:rsidR="000F278F" w:rsidRPr="00285012" w:rsidRDefault="000F278F" w:rsidP="000F278F">
            <w:pPr>
              <w:pStyle w:val="NoSpacing"/>
              <w:rPr>
                <w:rFonts w:ascii="Arial" w:hAnsi="Arial" w:cs="Arial"/>
                <w:sz w:val="20"/>
                <w:szCs w:val="20"/>
              </w:rPr>
            </w:pPr>
            <w:r>
              <w:rPr>
                <w:rFonts w:ascii="Arial" w:hAnsi="Arial" w:cs="Arial"/>
                <w:sz w:val="20"/>
                <w:szCs w:val="20"/>
              </w:rPr>
              <w:t>HL</w:t>
            </w:r>
            <w:r w:rsidRPr="00285012">
              <w:rPr>
                <w:rFonts w:ascii="Arial" w:hAnsi="Arial" w:cs="Arial"/>
                <w:sz w:val="20"/>
                <w:szCs w:val="20"/>
              </w:rPr>
              <w:t xml:space="preserve"> thanked everyone for their time</w:t>
            </w:r>
            <w:r>
              <w:rPr>
                <w:rFonts w:ascii="Arial" w:hAnsi="Arial" w:cs="Arial"/>
                <w:sz w:val="20"/>
                <w:szCs w:val="20"/>
              </w:rPr>
              <w:t>.</w:t>
            </w:r>
          </w:p>
          <w:p w:rsidR="000F278F" w:rsidRPr="00285012" w:rsidRDefault="000F278F" w:rsidP="000F278F">
            <w:pPr>
              <w:pStyle w:val="NoSpacing"/>
              <w:rPr>
                <w:rFonts w:ascii="Arial" w:hAnsi="Arial" w:cs="Arial"/>
                <w:sz w:val="20"/>
                <w:szCs w:val="20"/>
              </w:rPr>
            </w:pPr>
            <w:r w:rsidRPr="00285012">
              <w:rPr>
                <w:rFonts w:ascii="Arial" w:hAnsi="Arial" w:cs="Arial"/>
                <w:sz w:val="20"/>
                <w:szCs w:val="20"/>
              </w:rPr>
              <w:t xml:space="preserve">Next meeting is on Wednesday </w:t>
            </w:r>
            <w:r>
              <w:rPr>
                <w:rFonts w:ascii="Arial" w:hAnsi="Arial" w:cs="Arial"/>
                <w:sz w:val="20"/>
                <w:szCs w:val="20"/>
              </w:rPr>
              <w:t>20</w:t>
            </w:r>
            <w:r w:rsidRPr="00B948B9">
              <w:rPr>
                <w:rFonts w:ascii="Arial" w:hAnsi="Arial" w:cs="Arial"/>
                <w:sz w:val="20"/>
                <w:szCs w:val="20"/>
                <w:vertAlign w:val="superscript"/>
              </w:rPr>
              <w:t>th</w:t>
            </w:r>
            <w:r>
              <w:rPr>
                <w:rFonts w:ascii="Arial" w:hAnsi="Arial" w:cs="Arial"/>
                <w:sz w:val="20"/>
                <w:szCs w:val="20"/>
              </w:rPr>
              <w:t xml:space="preserve"> July 2022</w:t>
            </w:r>
            <w:r w:rsidRPr="00285012">
              <w:rPr>
                <w:rFonts w:ascii="Arial" w:hAnsi="Arial" w:cs="Arial"/>
                <w:sz w:val="20"/>
                <w:szCs w:val="20"/>
              </w:rPr>
              <w:t xml:space="preserve"> and </w:t>
            </w:r>
            <w:r>
              <w:rPr>
                <w:rFonts w:ascii="Arial" w:hAnsi="Arial" w:cs="Arial"/>
                <w:sz w:val="20"/>
                <w:szCs w:val="20"/>
              </w:rPr>
              <w:t>will be TLS with JG</w:t>
            </w:r>
          </w:p>
        </w:tc>
        <w:tc>
          <w:tcPr>
            <w:tcW w:w="1588" w:type="dxa"/>
          </w:tcPr>
          <w:p w:rsidR="000F278F" w:rsidRPr="00285012" w:rsidRDefault="000F278F" w:rsidP="000F278F">
            <w:pPr>
              <w:pStyle w:val="NoSpacing"/>
              <w:rPr>
                <w:rFonts w:ascii="Arial" w:hAnsi="Arial" w:cs="Arial"/>
                <w:sz w:val="20"/>
                <w:szCs w:val="20"/>
              </w:rPr>
            </w:pPr>
          </w:p>
        </w:tc>
      </w:tr>
    </w:tbl>
    <w:p w:rsidR="006879DA" w:rsidRPr="00285012" w:rsidRDefault="006879DA" w:rsidP="006879DA">
      <w:pPr>
        <w:pStyle w:val="NoSpacing"/>
        <w:rPr>
          <w:rFonts w:ascii="Arial" w:hAnsi="Arial" w:cs="Arial"/>
          <w:b/>
          <w:sz w:val="20"/>
          <w:szCs w:val="20"/>
        </w:rPr>
      </w:pPr>
      <w:r w:rsidRPr="00285012">
        <w:rPr>
          <w:rFonts w:ascii="Arial" w:eastAsia="Times New Roman" w:hAnsi="Arial" w:cs="Arial"/>
          <w:b/>
          <w:sz w:val="20"/>
          <w:szCs w:val="20"/>
          <w:lang w:val="en-US" w:eastAsia="en-US"/>
        </w:rPr>
        <w:t xml:space="preserve">Meeting ends </w:t>
      </w:r>
      <w:r w:rsidR="00D50C79">
        <w:rPr>
          <w:rFonts w:ascii="Arial" w:eastAsia="Times New Roman" w:hAnsi="Arial" w:cs="Arial"/>
          <w:b/>
          <w:sz w:val="20"/>
          <w:szCs w:val="20"/>
          <w:lang w:val="en-US" w:eastAsia="en-US"/>
        </w:rPr>
        <w:t>7:</w:t>
      </w:r>
      <w:r w:rsidR="00B948B9">
        <w:rPr>
          <w:rFonts w:ascii="Arial" w:eastAsia="Times New Roman" w:hAnsi="Arial" w:cs="Arial"/>
          <w:b/>
          <w:sz w:val="20"/>
          <w:szCs w:val="20"/>
          <w:lang w:val="en-US" w:eastAsia="en-US"/>
        </w:rPr>
        <w:t>20</w:t>
      </w:r>
      <w:r w:rsidR="00D50C79">
        <w:rPr>
          <w:rFonts w:ascii="Arial" w:eastAsia="Times New Roman" w:hAnsi="Arial" w:cs="Arial"/>
          <w:b/>
          <w:sz w:val="20"/>
          <w:szCs w:val="20"/>
          <w:lang w:val="en-US" w:eastAsia="en-US"/>
        </w:rPr>
        <w:t>PM</w:t>
      </w:r>
    </w:p>
    <w:sectPr w:rsidR="006879DA" w:rsidRPr="00285012" w:rsidSect="00906D5A">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78F" w:rsidRDefault="000F278F" w:rsidP="000F278F">
      <w:pPr>
        <w:spacing w:after="0" w:line="240" w:lineRule="auto"/>
      </w:pPr>
      <w:r>
        <w:separator/>
      </w:r>
    </w:p>
  </w:endnote>
  <w:endnote w:type="continuationSeparator" w:id="0">
    <w:p w:rsidR="000F278F" w:rsidRDefault="000F278F" w:rsidP="000F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78F" w:rsidRDefault="000F278F" w:rsidP="000F278F">
      <w:pPr>
        <w:spacing w:after="0" w:line="240" w:lineRule="auto"/>
      </w:pPr>
      <w:r>
        <w:separator/>
      </w:r>
    </w:p>
  </w:footnote>
  <w:footnote w:type="continuationSeparator" w:id="0">
    <w:p w:rsidR="000F278F" w:rsidRDefault="000F278F" w:rsidP="000F2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4498"/>
    <w:multiLevelType w:val="hybridMultilevel"/>
    <w:tmpl w:val="DE0E5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37C4F"/>
    <w:multiLevelType w:val="hybridMultilevel"/>
    <w:tmpl w:val="C0B21694"/>
    <w:lvl w:ilvl="0" w:tplc="ABF8D8AA">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5D5B7D"/>
    <w:multiLevelType w:val="hybridMultilevel"/>
    <w:tmpl w:val="191C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F51A9"/>
    <w:multiLevelType w:val="hybridMultilevel"/>
    <w:tmpl w:val="0422D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2A2123"/>
    <w:multiLevelType w:val="hybridMultilevel"/>
    <w:tmpl w:val="E9341066"/>
    <w:lvl w:ilvl="0" w:tplc="A3883A4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DA"/>
    <w:rsid w:val="00022489"/>
    <w:rsid w:val="000440E9"/>
    <w:rsid w:val="000A6FA1"/>
    <w:rsid w:val="000B1D2D"/>
    <w:rsid w:val="000D7CE8"/>
    <w:rsid w:val="000E0ABE"/>
    <w:rsid w:val="000F19AA"/>
    <w:rsid w:val="000F278F"/>
    <w:rsid w:val="0016061C"/>
    <w:rsid w:val="0016354B"/>
    <w:rsid w:val="001A67EF"/>
    <w:rsid w:val="001B7D71"/>
    <w:rsid w:val="001C44A8"/>
    <w:rsid w:val="00201B3A"/>
    <w:rsid w:val="0025397A"/>
    <w:rsid w:val="0027227F"/>
    <w:rsid w:val="00282CBD"/>
    <w:rsid w:val="002A6464"/>
    <w:rsid w:val="002B4500"/>
    <w:rsid w:val="00324AA6"/>
    <w:rsid w:val="003274D8"/>
    <w:rsid w:val="00430659"/>
    <w:rsid w:val="004865F4"/>
    <w:rsid w:val="005B10C1"/>
    <w:rsid w:val="005C03A4"/>
    <w:rsid w:val="005D3395"/>
    <w:rsid w:val="005D5EB2"/>
    <w:rsid w:val="005F00F4"/>
    <w:rsid w:val="005F357E"/>
    <w:rsid w:val="00601FD6"/>
    <w:rsid w:val="00650973"/>
    <w:rsid w:val="00676BED"/>
    <w:rsid w:val="006879DA"/>
    <w:rsid w:val="006B4E08"/>
    <w:rsid w:val="006C0F44"/>
    <w:rsid w:val="006C6AC7"/>
    <w:rsid w:val="006E255C"/>
    <w:rsid w:val="0070683B"/>
    <w:rsid w:val="00761858"/>
    <w:rsid w:val="007745AC"/>
    <w:rsid w:val="00786C34"/>
    <w:rsid w:val="00790DBC"/>
    <w:rsid w:val="007A0431"/>
    <w:rsid w:val="007D081D"/>
    <w:rsid w:val="007D37DA"/>
    <w:rsid w:val="007E257B"/>
    <w:rsid w:val="0081218D"/>
    <w:rsid w:val="008F7C04"/>
    <w:rsid w:val="00906D5A"/>
    <w:rsid w:val="00920995"/>
    <w:rsid w:val="009937F5"/>
    <w:rsid w:val="00A5256C"/>
    <w:rsid w:val="00A7004B"/>
    <w:rsid w:val="00A74682"/>
    <w:rsid w:val="00A86E1D"/>
    <w:rsid w:val="00A921FC"/>
    <w:rsid w:val="00A94C4F"/>
    <w:rsid w:val="00AA2F4B"/>
    <w:rsid w:val="00AF7A79"/>
    <w:rsid w:val="00B45FA8"/>
    <w:rsid w:val="00B75505"/>
    <w:rsid w:val="00B948B9"/>
    <w:rsid w:val="00BA3984"/>
    <w:rsid w:val="00C1652D"/>
    <w:rsid w:val="00CC0619"/>
    <w:rsid w:val="00D1394B"/>
    <w:rsid w:val="00D17BBE"/>
    <w:rsid w:val="00D253C1"/>
    <w:rsid w:val="00D42D0B"/>
    <w:rsid w:val="00D50C79"/>
    <w:rsid w:val="00DD753F"/>
    <w:rsid w:val="00E1344F"/>
    <w:rsid w:val="00E82838"/>
    <w:rsid w:val="00F012BE"/>
    <w:rsid w:val="00F1663F"/>
    <w:rsid w:val="00F934F4"/>
    <w:rsid w:val="00FA377A"/>
    <w:rsid w:val="00FC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4856"/>
  <w15:chartTrackingRefBased/>
  <w15:docId w15:val="{01A2C905-7587-4CED-805C-695490BE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9DA"/>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9D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9DA"/>
    <w:pPr>
      <w:spacing w:after="0" w:line="240" w:lineRule="auto"/>
    </w:pPr>
    <w:rPr>
      <w:rFonts w:eastAsiaTheme="minorEastAsia"/>
      <w:lang w:eastAsia="en-GB"/>
    </w:rPr>
  </w:style>
  <w:style w:type="paragraph" w:styleId="BodyText">
    <w:name w:val="Body Text"/>
    <w:basedOn w:val="Normal"/>
    <w:link w:val="BodyTextChar"/>
    <w:uiPriority w:val="99"/>
    <w:semiHidden/>
    <w:unhideWhenUsed/>
    <w:rsid w:val="00A74682"/>
    <w:pPr>
      <w:spacing w:after="120"/>
    </w:pPr>
    <w:rPr>
      <w:rFonts w:eastAsiaTheme="minorHAnsi"/>
      <w:lang w:eastAsia="en-US"/>
    </w:rPr>
  </w:style>
  <w:style w:type="character" w:customStyle="1" w:styleId="BodyTextChar">
    <w:name w:val="Body Text Char"/>
    <w:basedOn w:val="DefaultParagraphFont"/>
    <w:link w:val="BodyText"/>
    <w:uiPriority w:val="99"/>
    <w:semiHidden/>
    <w:rsid w:val="00A74682"/>
  </w:style>
  <w:style w:type="paragraph" w:styleId="ListParagraph">
    <w:name w:val="List Paragraph"/>
    <w:basedOn w:val="Normal"/>
    <w:uiPriority w:val="34"/>
    <w:qFormat/>
    <w:rsid w:val="00A74682"/>
    <w:pPr>
      <w:ind w:left="720"/>
      <w:contextualSpacing/>
    </w:pPr>
    <w:rPr>
      <w:rFonts w:eastAsiaTheme="minorHAnsi"/>
      <w:lang w:eastAsia="en-US"/>
    </w:rPr>
  </w:style>
  <w:style w:type="paragraph" w:styleId="Header">
    <w:name w:val="header"/>
    <w:basedOn w:val="Normal"/>
    <w:link w:val="HeaderChar"/>
    <w:unhideWhenUsed/>
    <w:rsid w:val="00F1663F"/>
    <w:pPr>
      <w:tabs>
        <w:tab w:val="center" w:pos="4513"/>
        <w:tab w:val="right" w:pos="9026"/>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rsid w:val="00F1663F"/>
    <w:rPr>
      <w:rFonts w:ascii="Calibri" w:eastAsia="Calibri" w:hAnsi="Calibri" w:cs="Times New Roman"/>
    </w:rPr>
  </w:style>
  <w:style w:type="paragraph" w:styleId="Footer">
    <w:name w:val="footer"/>
    <w:basedOn w:val="Normal"/>
    <w:link w:val="FooterChar"/>
    <w:uiPriority w:val="99"/>
    <w:unhideWhenUsed/>
    <w:rsid w:val="000F2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78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188A-AA7C-4796-BED9-980C887D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Morley</dc:creator>
  <cp:keywords/>
  <dc:description/>
  <cp:lastModifiedBy>Claire Morley</cp:lastModifiedBy>
  <cp:revision>4</cp:revision>
  <dcterms:created xsi:type="dcterms:W3CDTF">2022-06-29T11:25:00Z</dcterms:created>
  <dcterms:modified xsi:type="dcterms:W3CDTF">2022-07-21T09:58:00Z</dcterms:modified>
</cp:coreProperties>
</file>